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BF" w:rsidRDefault="00F457EC" w:rsidP="00F457E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57EC" w:rsidRDefault="00F457EC" w:rsidP="00F457E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3748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457EC" w:rsidRDefault="00F457EC" w:rsidP="00F457E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</w:p>
    <w:p w:rsidR="00F457EC" w:rsidRDefault="00F457EC" w:rsidP="00F457E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3189">
        <w:rPr>
          <w:rFonts w:ascii="Times New Roman" w:hAnsi="Times New Roman" w:cs="Times New Roman"/>
          <w:sz w:val="28"/>
          <w:szCs w:val="28"/>
        </w:rPr>
        <w:t>28.04.2018</w:t>
      </w:r>
      <w:r w:rsidR="00DC2B86">
        <w:rPr>
          <w:rFonts w:ascii="Times New Roman" w:hAnsi="Times New Roman" w:cs="Times New Roman"/>
          <w:sz w:val="28"/>
          <w:szCs w:val="28"/>
        </w:rPr>
        <w:t xml:space="preserve"> №</w:t>
      </w:r>
      <w:r w:rsidR="00553189">
        <w:rPr>
          <w:rFonts w:ascii="Times New Roman" w:hAnsi="Times New Roman" w:cs="Times New Roman"/>
          <w:sz w:val="28"/>
          <w:szCs w:val="28"/>
        </w:rPr>
        <w:t xml:space="preserve"> 457</w:t>
      </w:r>
    </w:p>
    <w:p w:rsidR="00553189" w:rsidRDefault="00553189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EC"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EC">
        <w:rPr>
          <w:rFonts w:ascii="Times New Roman" w:hAnsi="Times New Roman" w:cs="Times New Roman"/>
          <w:b/>
          <w:sz w:val="28"/>
          <w:szCs w:val="28"/>
        </w:rPr>
        <w:t xml:space="preserve">по формированию современной инфраструктуры </w:t>
      </w: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EC">
        <w:rPr>
          <w:rFonts w:ascii="Times New Roman" w:hAnsi="Times New Roman" w:cs="Times New Roman"/>
          <w:b/>
          <w:sz w:val="28"/>
          <w:szCs w:val="28"/>
        </w:rPr>
        <w:t>служб ранней помощи в Новгородской области</w:t>
      </w: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457EC">
        <w:rPr>
          <w:rFonts w:ascii="Times New Roman" w:hAnsi="Times New Roman" w:cs="Times New Roman"/>
          <w:b/>
          <w:sz w:val="28"/>
          <w:szCs w:val="28"/>
        </w:rPr>
        <w:t>омплекс</w:t>
      </w:r>
      <w:r w:rsidR="00754890">
        <w:rPr>
          <w:rFonts w:ascii="Times New Roman" w:hAnsi="Times New Roman" w:cs="Times New Roman"/>
          <w:b/>
          <w:sz w:val="28"/>
          <w:szCs w:val="28"/>
        </w:rPr>
        <w:t>а</w:t>
      </w:r>
      <w:r w:rsidRPr="00F457EC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7EC">
        <w:rPr>
          <w:rFonts w:ascii="Times New Roman" w:hAnsi="Times New Roman" w:cs="Times New Roman"/>
          <w:b/>
          <w:sz w:val="28"/>
          <w:szCs w:val="28"/>
        </w:rPr>
        <w:t xml:space="preserve">по формированию современной инфраструктуры </w:t>
      </w: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EC">
        <w:rPr>
          <w:rFonts w:ascii="Times New Roman" w:hAnsi="Times New Roman" w:cs="Times New Roman"/>
          <w:b/>
          <w:sz w:val="28"/>
          <w:szCs w:val="28"/>
        </w:rPr>
        <w:t>служб ранней помощи в Новгородской области</w:t>
      </w:r>
    </w:p>
    <w:p w:rsidR="00F457EC" w:rsidRDefault="00F457EC" w:rsidP="00F457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9E" w:rsidRPr="00D97C3B" w:rsidRDefault="00E0479E" w:rsidP="0075489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926"/>
        <w:gridCol w:w="1384"/>
        <w:gridCol w:w="1256"/>
        <w:gridCol w:w="1239"/>
      </w:tblGrid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0556E0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ко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мер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6E0" w:rsidRP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с</w:t>
            </w:r>
            <w:r w:rsidR="000556E0" w:rsidRP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инфраструктуры </w:t>
            </w:r>
            <w:r w:rsidR="000556E0" w:rsidRP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 ранней помощи в Новг</w:t>
            </w:r>
            <w:r w:rsidR="000556E0" w:rsidRP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56E0" w:rsidRP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Комплекс мер)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A60BEC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01 июля 2012  года №761 «Национальная стратегия действий в интересах детей на 2012-2017 годы»; </w:t>
            </w:r>
          </w:p>
          <w:p w:rsidR="00E0479E" w:rsidRPr="00A60BEC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распоряжение Правительства </w:t>
            </w: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B3748F"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     от 31 августа 2016 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года №1839-р «Об утверждении Ко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цепции развития ранней помощи в Российской Федер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ции на период до 2020 года»;</w:t>
            </w:r>
          </w:p>
          <w:p w:rsidR="00E0479E" w:rsidRPr="00A60BEC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Новгородской области от 01.10.2012 №329-рз «Об утверждении Стратегии действий в интересах детей в Новгородской области на 2012 - 2017 годы»;</w:t>
            </w:r>
          </w:p>
          <w:p w:rsidR="00E0479E" w:rsidRPr="00A60BEC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Новгородской области  от 16.03.2016 №61-рз «Об утверждении Плана мер</w:t>
            </w: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на 2016 - 2018 годы по реализации первого этапа Концепции государственной семейной полит</w:t>
            </w: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 Российской Федерации на период до 2025 года в Новгородской области»; </w:t>
            </w:r>
          </w:p>
          <w:p w:rsidR="00E0479E" w:rsidRPr="00A60BEC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указ Губернатора Новгородской области от 02.12.2016 </w:t>
            </w:r>
            <w:r w:rsidR="00B3748F"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  <w:r w:rsidR="00B3748F"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426 «Об утверждении рабочей группы (проектного офиса)»;</w:t>
            </w:r>
          </w:p>
          <w:p w:rsidR="00E0479E" w:rsidRPr="00A60BEC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указ Губернатора Новгородской области от 30.12.2016 </w:t>
            </w:r>
            <w:r w:rsidR="00B3748F"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  <w:r w:rsidR="00B3748F"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470 «Об утверждении</w:t>
            </w:r>
            <w:r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 xml:space="preserve"> плана мероприятий (дорожной карты) по содействию развитию конкуренции в Новгородской области на 2016-2018 годы</w:t>
            </w:r>
            <w:r w:rsidRP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»;</w:t>
            </w:r>
          </w:p>
          <w:p w:rsidR="00E0479E" w:rsidRPr="00A60BEC" w:rsidRDefault="00E0479E" w:rsidP="00E0479E">
            <w:pPr>
              <w:widowControl w:val="0"/>
              <w:tabs>
                <w:tab w:val="left" w:pos="142"/>
                <w:tab w:val="num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>распоряжение Правительства Новгородской области от</w:t>
            </w:r>
            <w:r w:rsidR="00B3748F"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 xml:space="preserve">19.06.217 № 184-рз «Об утверждении </w:t>
            </w:r>
            <w:r w:rsidR="00B3748F"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 xml:space="preserve">плана </w:t>
            </w:r>
            <w:r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>мероприятий (дорожной карты) по созданию и внедрению в Новг</w:t>
            </w:r>
            <w:r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A60BEC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>родской области системы доступного и непрерывного образования детей с ограниченными возможностями здоровья с раннего возраста»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ответственный за реализацию 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B3748F" w:rsidP="00B3748F">
            <w:pPr>
              <w:tabs>
                <w:tab w:val="left" w:pos="142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Министерство</w:t>
            </w:r>
            <w:r w:rsidR="00E0479E"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образования Новгородской области 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</w:t>
            </w:r>
          </w:p>
          <w:p w:rsidR="00E0479E" w:rsidRPr="00E0479E" w:rsidRDefault="000556E0" w:rsidP="00E0479E">
            <w:pPr>
              <w:tabs>
                <w:tab w:val="left" w:pos="14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исполнители К</w:t>
            </w:r>
            <w:r w:rsidR="00A6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социально ориентир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некоммерческих орган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бизнес-структур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B3748F" w:rsidP="00ED6C77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74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Министерство образования Новгородской области</w:t>
            </w:r>
            <w:r w:rsidR="00E0479E"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E0479E" w:rsidRPr="00E0479E" w:rsidRDefault="00ED6C77" w:rsidP="00ED6C77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="00B374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инистерство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E0479E"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труда и социальной защиты населения Новгородской области;</w:t>
            </w:r>
          </w:p>
          <w:p w:rsidR="00E0479E" w:rsidRPr="00E0479E" w:rsidRDefault="00B3748F" w:rsidP="00ED6C77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министерство</w:t>
            </w:r>
            <w:r w:rsidR="00E0479E"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здравоохранения Новгородской области;</w:t>
            </w:r>
          </w:p>
          <w:p w:rsidR="00E0479E" w:rsidRPr="00E0479E" w:rsidRDefault="00B3748F" w:rsidP="00ED6C7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 xml:space="preserve">министерство спорта и молодежной политики </w:t>
            </w:r>
            <w:r w:rsidR="00E0479E" w:rsidRPr="00E0479E">
              <w:rPr>
                <w:rFonts w:ascii="Times New Roman" w:eastAsia="Calibri" w:hAnsi="Times New Roman" w:cs="Times New Roman"/>
                <w:bCs/>
                <w:noProof/>
                <w:color w:val="000000"/>
                <w:spacing w:val="-6"/>
                <w:sz w:val="24"/>
                <w:szCs w:val="24"/>
                <w:lang w:eastAsia="ar-SA"/>
              </w:rPr>
              <w:t>Новгородской области;</w:t>
            </w:r>
          </w:p>
          <w:p w:rsidR="00A60BEC" w:rsidRDefault="00E0479E" w:rsidP="00ED6C77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федеральное казенное учреждение «Главное бюро мед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ко-социальной экспертизы по Новгородской области»</w:t>
            </w:r>
            <w:r w:rsidR="00A60B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E0479E" w:rsidRPr="00E0479E" w:rsidRDefault="00E0479E" w:rsidP="00ED6C77">
            <w:pPr>
              <w:keepNext/>
              <w:tabs>
                <w:tab w:val="left" w:pos="0"/>
                <w:tab w:val="left" w:pos="142"/>
              </w:tabs>
              <w:suppressAutoHyphens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возможностями»;</w:t>
            </w:r>
          </w:p>
          <w:p w:rsidR="00E0479E" w:rsidRPr="00E0479E" w:rsidRDefault="00E0479E" w:rsidP="00ED6C77">
            <w:pPr>
              <w:tabs>
                <w:tab w:val="left" w:pos="142"/>
                <w:tab w:val="left" w:pos="70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помощи»;</w:t>
            </w:r>
          </w:p>
          <w:p w:rsidR="00E0479E" w:rsidRPr="00E0479E" w:rsidRDefault="00E0479E" w:rsidP="00ED6C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государственное областное бюджетное учреждение «Б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ровичский центр психолого-педагогической, медици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ской и социальной помощи»</w:t>
            </w:r>
            <w:r w:rsidRPr="00E0479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;</w:t>
            </w:r>
          </w:p>
          <w:p w:rsidR="00E0479E" w:rsidRPr="00E0479E" w:rsidRDefault="00E0479E" w:rsidP="00ED6C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государственное областное бюджетное учреждение «Старорусский центр психолого-педагогической, мед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цинской и социальной помощи»</w:t>
            </w:r>
            <w:r w:rsidRPr="00E0479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;</w:t>
            </w:r>
          </w:p>
          <w:p w:rsidR="00ED6C77" w:rsidRDefault="00E0479E" w:rsidP="00ED6C77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общеобраз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учреждение «Центр инклюзивного образ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0479E" w:rsidRPr="00ED6C77" w:rsidRDefault="00E0479E" w:rsidP="00ED6C77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государственное областное бюджетное общеобразов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тельное учреждение «Центр адаптированного обуч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0479E" w:rsidRPr="00E0479E" w:rsidRDefault="00E0479E" w:rsidP="00ED6C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государственное областное бюджетное учреждение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 здравоохранения «Боровичский областной специализ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рованный дом ребёнка для детей с поражением це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тральной нервной системы с нарушением психики»;</w:t>
            </w:r>
          </w:p>
          <w:p w:rsidR="00E0479E" w:rsidRPr="00E0479E" w:rsidRDefault="00E0479E" w:rsidP="00ED6C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общество с ограниченной ответственностью «Витона»;</w:t>
            </w:r>
          </w:p>
          <w:p w:rsidR="00E0479E" w:rsidRPr="00E0479E" w:rsidRDefault="00E0479E" w:rsidP="00ED6C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общество с ограниченной ответственностью «Сема»;</w:t>
            </w:r>
          </w:p>
          <w:p w:rsidR="00E0479E" w:rsidRPr="00E0479E" w:rsidRDefault="00E0479E" w:rsidP="00ED6C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общество с ограниченной ответственностью «Перспе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тива»;</w:t>
            </w:r>
          </w:p>
          <w:p w:rsidR="00396CE5" w:rsidRPr="00FD55E6" w:rsidRDefault="00E0479E" w:rsidP="00FD5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общество с ограниченной ответ</w:t>
            </w:r>
            <w:r w:rsidR="00396C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ственностью «Центр Монтессори»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0556E0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К</w:t>
            </w:r>
            <w:r w:rsidR="00E0479E"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- 01.01.2018.</w:t>
            </w:r>
          </w:p>
          <w:p w:rsidR="00396CE5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9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ончание реализации - 31.12.2019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омплекса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E5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эффективных изменений в с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ранней помощи детям-инвалидам, детям с ограниченными возможностями здоровья (далее ОВЗ) и семьям, их воспитывающим, способствующих д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стижению такими детьми максимально возможного</w:t>
            </w:r>
            <w:r w:rsidR="0039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развития и социализации</w:t>
            </w:r>
          </w:p>
        </w:tc>
      </w:tr>
      <w:tr w:rsidR="00E0479E" w:rsidRPr="00E0479E" w:rsidTr="00E0479E">
        <w:trPr>
          <w:trHeight w:val="40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омплекса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Новгородской области усл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развития системы своевременного выявления и оказания ранней помощи детям-инвалидам, детям с ОВЗ и семьям их воспитывающим;</w:t>
            </w:r>
          </w:p>
          <w:p w:rsidR="00E0479E" w:rsidRPr="00E0479E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межведомственного и внутриотраслев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взаимодействия, обеспечивающего деятельность  по оказанию ранней помощи на территории Новг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области;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 развитие деятельности ранее с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зданных служб ранней помощи на базе организаций образования и социального обслуживания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группы, на которые направлена деятельность по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(наименование, количественные и качественные характеристики)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от 0 до 3 лет,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ограничения жизнеде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тельности, в том числе дети-инвалиды и дети с ОВЗ – 500 чел.; </w:t>
            </w:r>
          </w:p>
          <w:p w:rsidR="00E0479E" w:rsidRPr="00E0479E" w:rsidRDefault="00E0479E" w:rsidP="00E047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представители), воспитывающие таких детей – 500 чел.;</w:t>
            </w:r>
          </w:p>
          <w:p w:rsidR="00E0479E" w:rsidRPr="00E0479E" w:rsidRDefault="00E0479E" w:rsidP="007D1AA5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специалисты сферы образования,   социального обслуживания, здравоохранения, оказ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вающие раннюю помощь детям и семьям, их восп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тывающи</w:t>
            </w:r>
            <w:r w:rsidR="007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200 чел.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мер: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охват муниципальных образов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ний  субъекта Российской Фед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рации мероприятиями (колич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ство, перечень);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охват организаций (ведомстве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ная принадлежность, колич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ство)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структура </w:t>
            </w:r>
            <w:hyperlink r:id="rId9" w:tooltip="Муниципальное образование" w:history="1">
              <w:r w:rsidRPr="00E047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муниципальных образ</w:t>
              </w:r>
              <w:r w:rsidRPr="00E047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E047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ваний</w:t>
              </w:r>
            </w:hyperlink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Новгородской области представлена  22 мун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образованиями.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муниципальных образований мероприятиями Комплекса мер: городской округ Великий Новгород и 21 муниципальный район области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479E" w:rsidRPr="00E0479E" w:rsidRDefault="00A60BEC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Количество организаций: </w:t>
            </w:r>
            <w:r w:rsidR="00FD55E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74</w:t>
            </w:r>
            <w:r w:rsidR="00E0479E" w:rsidRPr="00E0479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организаци</w:t>
            </w:r>
            <w:r w:rsidR="00FD55E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="00E0479E" w:rsidRPr="00E0479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в том числе: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 (23):</w:t>
            </w:r>
          </w:p>
          <w:p w:rsidR="00E0479E" w:rsidRPr="00E0479E" w:rsidRDefault="00E0479E" w:rsidP="00E0479E">
            <w:pPr>
              <w:tabs>
                <w:tab w:val="left" w:pos="142"/>
                <w:tab w:val="left" w:pos="70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(далее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ГОБУ «НОЦППМС</w:t>
            </w:r>
            <w:r w:rsidRPr="00E047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E04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6 его филиалов;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учреждение «Боровичский центр психолого-педагогической, м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дицинской и социальной помощи» </w:t>
            </w:r>
            <w:r w:rsidRPr="00E04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(далее ГОБУ «Б</w:t>
            </w:r>
            <w:r w:rsidRPr="00E04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ровичский ЦППМС») и 4 его филиала;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учреждение «Старорусский центр психолого-педагогической, м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дицинской и социальной помощи» </w:t>
            </w:r>
            <w:r w:rsidRPr="00E04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(далее ГОБУ «Старорусский ЦППМС») и 4 его филиала;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«Центр инклюзи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(далее  ГОБОУ ЦИО);</w:t>
            </w:r>
          </w:p>
          <w:p w:rsidR="00396CE5" w:rsidRPr="00396CE5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общеобраз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учреждение «Центр адаптированного об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(далее  ГОБОУ ЦАО);</w:t>
            </w:r>
          </w:p>
          <w:p w:rsid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общеобраз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«Центр психолого-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реабилитации и коррекции» 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 ГОБОУ ЦППРК);</w:t>
            </w:r>
          </w:p>
          <w:p w:rsidR="004857FB" w:rsidRPr="00E0479E" w:rsidRDefault="004857FB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</w:t>
            </w:r>
            <w:r w:rsidRPr="0048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илиал № 2 государственного областного бюджетн</w:t>
            </w:r>
            <w:r w:rsidRPr="0048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8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 общеобразовательного учреждения «Школа-интернат для детей-сирот и детей, оставшихся без п</w:t>
            </w:r>
            <w:r w:rsidRPr="0048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8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печения родителей, № 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(далее </w:t>
            </w:r>
            <w:r w:rsidRPr="0048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филиал № 2 ГОБОУ «Школа-интернат № 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); 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 (г.Боровичи)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№12 «Елочка» (г.Валдай);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42»(Великий Новгород);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«Центр развития ребенка - де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сад </w:t>
            </w:r>
            <w:r w:rsidR="00C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74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«Маячок» (Великий Новгород);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«Теремок»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вида» (Великий Новгород);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«С</w:t>
            </w:r>
            <w:r w:rsidR="00C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олнышко» комбинированного вида»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(Великий Новгород);</w:t>
            </w:r>
          </w:p>
          <w:p w:rsidR="00E0479E" w:rsidRPr="00E0479E" w:rsidRDefault="00175A8D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дошкольное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учреждение </w:t>
            </w:r>
            <w:r w:rsidR="00E0479E"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C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79E"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«Буратино» общеразвивающего вида» (Великий Новгород);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«Дюймовочка» (п.</w:t>
            </w:r>
            <w:r w:rsidR="00C8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Демянск);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учреждение </w:t>
            </w:r>
            <w:r w:rsidRPr="00E0479E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«Кроха» (г.Малая Вишера)</w:t>
            </w:r>
            <w:r w:rsidR="00C86E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(г.Окуловка);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«Ладушки» (г.Старая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Русса);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«Центр развития ребенка - де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«Теремок» (г. Старая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Русса); 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2»(п.Хвойная);</w:t>
            </w:r>
          </w:p>
          <w:p w:rsidR="00C86E2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«Светлячок» (г.Чудово); </w:t>
            </w:r>
          </w:p>
          <w:p w:rsidR="00E0479E" w:rsidRPr="00E0479E" w:rsidRDefault="00E0479E" w:rsidP="00C86E2E">
            <w:pPr>
              <w:tabs>
                <w:tab w:val="left" w:pos="142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№</w:t>
            </w:r>
            <w:r w:rsidR="001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«Искорка»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(г.Чудово);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 (21):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«Батецкий комплексный центр социал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«Боровичский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«Волотовский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«Валдайский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«Демянский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«Крестецкий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«Любытинский комплексный центр с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служивания «Маловишерский комплексный центр социального обслуживания»; 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«Маревский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обслуживания»; 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«Мошенской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обслуживания»; 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«Окуловский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«Парфинский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«Пестовский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«Поддорский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служивания «Солецкий комплексный центр социал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«Старорусский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«Хвойнинский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«Холмский комплексный центр социал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«Чудовский комплексный центр соц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«Шимский комплексный центр социал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обслуживания»;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здравоохранения (24):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учреждение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здравоохранения «Боровичский областной специал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зированный дом ребёнка для детей с поражением центральной нервной системы с нарушением псих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ки» (далее ГОБУЗ «Боровичский дом ребенка»);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«Областная детская клиническая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  «Центральная городская клинич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«Центральная поликлиника»;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 здравоохранения  «Пролетарская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«Батецкая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«Боровичская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«Валдайская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«Волотовская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областное бюджетное учреждение здравоохранения «Демянская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«Крестецкая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«Маревская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«Окуловская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«Солецкая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«Маловишерская центральная ра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«Мошенская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«Чудовская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«Хвойнинская центральная райо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«Холмская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«Пестовская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«Поддорская центральная районная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«Старорусская центральная райо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больница»;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«Зарубинская центральная больн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ца» (Любытинский район);</w:t>
            </w:r>
          </w:p>
          <w:p w:rsidR="00E0479E" w:rsidRPr="00E0479E" w:rsidRDefault="00E0479E" w:rsidP="00E0479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 «Шимская центральная районная больница»;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СОНКО (</w:t>
            </w:r>
            <w:r w:rsidR="00FD5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Новгородская региональная общественная организ</w:t>
            </w:r>
            <w:r w:rsidRPr="00E04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04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ция содействия социальному - культурному развитию детей, молодежи и детей с ограниченными возможн</w:t>
            </w:r>
            <w:r w:rsidRPr="00E04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04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стями здоровья «Солнце внутри тебя»;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негосударственного сектора (4):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«Вит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на»; 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спектива»;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«Сема»;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Монтессори»;</w:t>
            </w:r>
          </w:p>
          <w:p w:rsidR="00E0479E" w:rsidRPr="00E0479E" w:rsidRDefault="00E0479E" w:rsidP="00E047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(1):</w:t>
            </w:r>
          </w:p>
          <w:p w:rsidR="00E0479E" w:rsidRPr="00E0479E" w:rsidRDefault="00E0479E" w:rsidP="00E0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автономная некоммерческая организация  «Агентство стратегических инициатив по продвижению новых проектов»;</w:t>
            </w:r>
          </w:p>
          <w:p w:rsidR="00E0479E" w:rsidRPr="00E0479E" w:rsidRDefault="00E0479E" w:rsidP="00175A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родителей, 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имеющих детей с особенн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17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стями развития</w:t>
            </w:r>
            <w:r w:rsidR="0066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«Вместе мы можем многое»</w:t>
            </w:r>
          </w:p>
        </w:tc>
      </w:tr>
      <w:tr w:rsidR="00E0479E" w:rsidRPr="00E0479E" w:rsidTr="00E0479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мер, в том числе в части изменения полож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целевых групп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7 служб ранней помощи и создание 3 служб ранней помощи на базе организ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образования и социального обслуживания.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детей,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нарушения в развитии и здоровье, в том числе </w:t>
            </w:r>
            <w:r w:rsidR="0066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детей-инвалидов, детей с 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 раннего возраста, которым оказывается комплексная</w:t>
            </w:r>
            <w:r w:rsidR="0017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в службах ранней помощи.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комплексной ранней п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мощи не менее 500 детям,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 нарушения в развитии и здоровье, в службах ранней помощи.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сопровождение не менее 180 семей, во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питывающих детей-инвалидов и детей с ОВЗ раннего возраста.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детей,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нарушения в развитии и здоровье, в том числе </w:t>
            </w:r>
            <w:r w:rsidR="0066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детей-инвалидов, детей с 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 раннего возраста, охваченных дошкол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образованием.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66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и специалистов сферы образ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здравоохранения и социального обслуживания, оказывающих раннюю помощь </w:t>
            </w:r>
            <w:r w:rsidR="0017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и семьям, их воспитывающим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деятельность служб ранней помощи комплексного междисциплинарного обследования детей раннего возраста.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Привлечение к оказанию услуг ранней диагностики, с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циализации и реабилитации детям-инвалидам, детям с ОВЗ не менее 4 негосударственных (немуниципальных) организаций.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ресурсной базы, материально-технических, информационно-коммуникационных возможностей 30 организаций, оказывающих раннюю помощь детям и семьям, их воспитывающи</w:t>
            </w:r>
            <w:r w:rsidR="0017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не менее 10 информационных </w:t>
            </w:r>
            <w:r w:rsidRPr="00E0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материалов, опубликованных в 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</w:t>
            </w:r>
            <w:r w:rsidRPr="00E0479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средствах массовой информации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79E" w:rsidRPr="00E0479E" w:rsidTr="00E0479E">
        <w:trPr>
          <w:trHeight w:val="255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5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текущих ценах года разрабо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ки, по годам реализации и исто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E0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никам финансирования)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0479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0479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E0479E" w:rsidRPr="00E0479E" w:rsidRDefault="00E0479E" w:rsidP="00E047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E0479E" w:rsidRPr="00E0479E" w:rsidTr="00E0479E">
        <w:trPr>
          <w:trHeight w:val="253"/>
        </w:trPr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0479E" w:rsidRPr="00E0479E" w:rsidTr="00E0479E">
        <w:trPr>
          <w:trHeight w:val="253"/>
        </w:trPr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81 017,600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40 508,800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40 508,800</w:t>
            </w:r>
          </w:p>
        </w:tc>
      </w:tr>
      <w:tr w:rsidR="00E0479E" w:rsidRPr="00E0479E" w:rsidTr="00E0479E">
        <w:trPr>
          <w:trHeight w:val="253"/>
        </w:trPr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Фонда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E0479E" w:rsidP="00E04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479E" w:rsidRPr="00E0479E" w:rsidRDefault="00E0479E" w:rsidP="00E04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2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04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92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997</w:t>
            </w:r>
            <w:r w:rsidRPr="00E04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2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</w:t>
            </w:r>
          </w:p>
          <w:p w:rsidR="00E0479E" w:rsidRPr="00E0479E" w:rsidRDefault="00E0479E" w:rsidP="00E0479E">
            <w:pPr>
              <w:suppressLineNumbers/>
              <w:suppressAutoHyphens/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1D2B3C" w:rsidP="001D2B3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E" w:rsidRPr="00E0479E" w:rsidRDefault="00492D58" w:rsidP="00492D5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E0479E" w:rsidRPr="00E0479E" w:rsidTr="00E0479E">
        <w:trPr>
          <w:trHeight w:val="253"/>
        </w:trPr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E0479E" w:rsidP="00E0479E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492D58" w:rsidP="0049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98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 01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492D58" w:rsidP="00492D5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49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395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,205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E" w:rsidRPr="00E0479E" w:rsidRDefault="00492D58" w:rsidP="00492D5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619</w:t>
            </w:r>
            <w:r w:rsidR="00E0479E"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944</w:t>
            </w:r>
          </w:p>
        </w:tc>
      </w:tr>
    </w:tbl>
    <w:p w:rsidR="00F457EC" w:rsidRPr="00D97C3B" w:rsidRDefault="00F457EC" w:rsidP="0075489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457EC" w:rsidRDefault="00F457EC" w:rsidP="00F457E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2D58" w:rsidRPr="00492D58" w:rsidRDefault="00492D58" w:rsidP="00492D58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ситуации</w:t>
      </w:r>
      <w:r w:rsidR="0094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действующей системы ранней помощи; оп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сание пробл</w:t>
      </w:r>
      <w:r w:rsidR="0005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ем, требующих решения в рамках К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омплекса мер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Детское население Новгородской области на 01.01.2016 составило более 115,043 тыс. человек, из них детей – инвалидов 2394 (2,1%), детей с ОВЗ –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8480 человек (7%)</w:t>
      </w: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Особенности демографических процессов Новгородской области характеризуются с одной стороны сокращением общей численности населения, с другой стороны увелич</w:t>
      </w: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нием численности детского населения.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На 01.01.2017 года в Новгородской области численность детей-инвалидов состав</w:t>
      </w: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 xml:space="preserve">ла 2426 человек, с ОВЗ –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8703 человека</w:t>
      </w:r>
      <w:r w:rsidRPr="00492D58">
        <w:rPr>
          <w:rFonts w:ascii="Times New Roman" w:eastAsia="Garamond" w:hAnsi="Times New Roman" w:cs="Times New Roman"/>
          <w:color w:val="000000"/>
          <w:sz w:val="24"/>
          <w:szCs w:val="24"/>
          <w:lang w:eastAsia="ru-RU"/>
        </w:rPr>
        <w:t>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Росстата на территории Новгородской области проживает детей в во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 до 3 лет - 22055 человек. 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настоящее время 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хвачены различными формами 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 - 9183 чел., в том числе до 1 года - 129 чел., от 1 года до 3 лет - 9054 чел. Охват детей от 2 месяцев до 3 лет дошкольным образованием составляет 41,6%.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Услуги семьям с детьми-инвалидами, детьми раннего возраста с ОВЗ оказываются по компетенции органов управления и учреждений различных ведомств.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 модели ранней помощи в Новгородской области включает: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детей, имеющих нарушения в развитии и здоровье (ранний скрини</w:t>
      </w:r>
      <w:r w:rsidR="0094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физического и психического развития) и направление детей в службы раннего развития - осуществляется организациями здравоохранения;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индивидуальных программ ранней помощи и сопровожд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ребенка и семьи осуществляется центрами психолого-педагогической, медицинской и социальной помощи;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индивидуальных программ ранней помощи и сопровождения ребенка и семьи, в том числе обеспечение перехода в систему дошкольного образования, осущест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ляется специалистами центров психолого-педагогической, медицинской и социальной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мощи, организаций социального обслуживания;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детей раннего возраста осуществляется в организациях обр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центрах психолого-педагогической, медицинской и социальной помощи, ГОБУЗ «Боровичский дом ребенка», а также организациях негосударственного сектора.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настоящее время на территории области функционируют 7 служб ранней пом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щи. В 2016 году в службах ранней помощи услуги получили 1952 ребенка, в том числе 436 детей в возрасте от 0 до 3 лет, имеющие нарушения в развитии и здоровье.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социальной помощи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функционируют 6 служб ранней помощи.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сеть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помощи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представлена: ГОБУ НОЦППМС, ГОБУ «Боровичский ЦППМС», ГОБУ «Старорусский ЦППМС».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государственные задания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помощи</w:t>
      </w:r>
      <w:r w:rsidRPr="00492D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включены следующие государственные услуги: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психолого-медико-педагогическое обследование детей;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коррекционно-развивающая, компенсирующая и логопедическая помощь обучающимся;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реализация дополнительных профессиональных программ повышения квалификации;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реализация основных общеобразовательных программ дошкольного образования.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услуг ранней помощи в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центрах психолого-педагогической, медици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социальной помощи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14 филиалов, расположенных в Валдайском, Волотовском, Демянском, Любытинском, Маловишерском, Мошенском, Окуловском, Парфинском, Пестовском, Поддорском, Солецком, Хвойнинском, Холмском, Чудовском муниципальных районах. </w:t>
      </w:r>
      <w:r w:rsidRPr="00492D58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Pr="00492D58">
        <w:rPr>
          <w:rFonts w:ascii="Times New Roman" w:eastAsia="Arial" w:hAnsi="Times New Roman" w:cs="Times New Roman"/>
          <w:sz w:val="24"/>
          <w:szCs w:val="24"/>
          <w:lang w:eastAsia="ru-RU"/>
        </w:rPr>
        <w:t>ля обеспечения транспортной доступности</w:t>
      </w:r>
      <w:r w:rsidRPr="00492D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сельской местн</w:t>
      </w:r>
      <w:r w:rsidRPr="00492D58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492D58">
        <w:rPr>
          <w:rFonts w:ascii="Times New Roman" w:eastAsia="Arial" w:hAnsi="Times New Roman" w:cs="Times New Roman"/>
          <w:sz w:val="24"/>
          <w:szCs w:val="24"/>
          <w:lang w:eastAsia="ar-SA"/>
        </w:rPr>
        <w:t>сти</w:t>
      </w:r>
      <w:r w:rsidRPr="00492D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большинство филиалов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социал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помощи</w:t>
      </w:r>
      <w:r w:rsidRPr="00492D58">
        <w:rPr>
          <w:rFonts w:ascii="Times New Roman" w:eastAsia="Arial" w:hAnsi="Times New Roman" w:cs="Times New Roman"/>
          <w:kern w:val="24"/>
          <w:sz w:val="24"/>
          <w:szCs w:val="24"/>
          <w:lang w:eastAsia="ru-RU"/>
        </w:rPr>
        <w:t xml:space="preserve"> (11 филиалов) расположены в городах и городских поселениях Новгородской области. С</w:t>
      </w:r>
      <w:r w:rsidRPr="00492D5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формировано 16 психолого-медико-педагогических комиссий. </w:t>
      </w:r>
      <w:r w:rsidRPr="00492D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Комплексное о</w:t>
      </w:r>
      <w:r w:rsidRPr="00492D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</w:t>
      </w:r>
      <w:r w:rsidRPr="00492D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следование детей, проживающих в сельской местности, осуществляется </w:t>
      </w:r>
      <w:r w:rsidRPr="00492D5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психолого-медико-педагогическими комиссиями</w:t>
      </w:r>
      <w:r w:rsidRPr="00492D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 месту их проживания или в помещениях образ</w:t>
      </w:r>
      <w:r w:rsidRPr="00492D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вательных организаций.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Служба ранней помощи является одним из направлений работы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социальной помощи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Службы ранней помощи осущест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ляют психолого-педагогическое сопровождение детей раннего возраста (от 0 до 3 лет) и их родителей.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Служба ранней помощи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помощи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представлена междисциплинарной командой, в состав которой входят: педагог-психолог (18 чел.), учитель-логопед (10 чел.), учитель-дефектолог (9 чел.), соц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альный педагог (6 чел.), воспитатель (6 чел.), ассистент (1 чел.).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количество специалистов, обеспечивающих деятельность служб ранней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 в центрах психолого-педагогической, медицинской и социальной помощи – 50 ч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ловек.</w:t>
      </w:r>
    </w:p>
    <w:p w:rsidR="00492D58" w:rsidRPr="00B95239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bookmarkStart w:id="0" w:name="_GoBack"/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В компетенцию специалистов служб ранней помощи </w:t>
      </w:r>
      <w:r w:rsidRPr="00B952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центров психолого-педагогической, медицинской и социальной помощи</w:t>
      </w:r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входят следующие услуги: ранний скрининг уровня развития ребенка (с 1,5 месяцев), скрининг слуха и зрения, комплексная оценка уровня развития ребенка, индивидуальные и групповые занятия с детьми, занятия с детьми-инвалидами на дому, организация работы детско-родительских групп, родител</w:t>
      </w:r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ь</w:t>
      </w:r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ских клубо</w:t>
      </w:r>
      <w:r w:rsidR="00663C06"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в, консультирование родителей, </w:t>
      </w:r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методическая помощь работникам образов</w:t>
      </w:r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тельных организаций по проблемам воспитания и развития детей раннего возраста. </w:t>
      </w:r>
    </w:p>
    <w:bookmarkEnd w:id="0"/>
    <w:p w:rsidR="00492D58" w:rsidRPr="00492D58" w:rsidRDefault="00492D58" w:rsidP="00492D5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в оказании услуг семьям с детьми раннего возраста подтверждается увеличением количества обращений родителей (законных представителей) в службы ра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ней помощи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социальной помощи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Так, количество обращений возросло с 15% (2014 год) до 17% (2016 год).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специ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листами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служб ранней помощи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помощи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оказаны услуги 1880 детям в возрасте от 0 до 3 лет, в том числе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первичное диагностическое обследование 1420 детей, для 364 детей были организованы коррекционно-развивающие занятия с составлением индивидуальной программы, для 136 детей организованы логопедические занятия. Консультативную помощью получили 1401 семья.</w:t>
      </w:r>
    </w:p>
    <w:p w:rsidR="00492D58" w:rsidRPr="00492D58" w:rsidRDefault="00492D58" w:rsidP="00492D5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раннего возраста, обследованных психолого-медико-педагогическими комиссиями Новгородской области в 2016 году, составило 91 человек. </w:t>
      </w:r>
    </w:p>
    <w:p w:rsidR="00492D58" w:rsidRPr="00492D58" w:rsidRDefault="00492D58" w:rsidP="00492D5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Особое внимание в работе служб ранней помощи уделяется повышению психол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го-педагогической компетентности семьи. </w:t>
      </w:r>
    </w:p>
    <w:p w:rsidR="00492D58" w:rsidRPr="00492D58" w:rsidRDefault="00492D58" w:rsidP="00492D5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этой целью в 2015 году разработана и апробирована программа «Основы де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ской психологии и педагогики для родителей (законных представителей)», которая в настоящее время реализуется педагогами-психологами. С  2016 года издается журнал для заботливых родителей «Маленькая страна».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Одним из основных эффектов системы ранней помощи является снижение време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границ начала образовательного процесса. Ежегодно увеличивается количество детей раннего возраста, получающих дошкольное образование. Этому способствовало создание новых мест в дошкольных образовательных организациях, строительство трех детских садов, получение лицензии на осуществление образовательной деятельности по образов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тельным программам дошкольного образования ГОБУЗ «Дом ребенка», а также организ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циями негосударственного сектора, (ООО «Сема», ООО «Витона» (Великий Новгород), ООО «Детский клуб Улыбка» (г.Боровичи).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Непрерывность психолого-педагогической помощи детям раннего возраста обесп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чивают специалисты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психолого-педагогической, медицинской и социальной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также специалисты организаций, реализующих программы дошкольного образ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вания, в том числе адаптированные образовательные программы, в которых дети обуч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ются.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организациях, осуществляющих образовательную деятельность по программам дошкольного образования, (дошкольные образовательные организации, ЦППМС, 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ГОБУЗ «Дом ребенка», ГОБОУ ЦИО, ГОБОУ ЦАО,</w:t>
      </w:r>
      <w:r w:rsidR="008B6D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B6DE7" w:rsidRPr="008B6D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филиал № 2 ГОБОУ «Школа-интернат № 5»</w:t>
      </w:r>
      <w:r w:rsidR="008B6D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обучаются 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40 детей раннего возраста с ОВЗ, в том числе в инклюзивных группах кратк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временного пребывания – 18 человек, группах компенсирующей направленности – 22 ч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ловека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Для всех детей раннего возраста с ОВЗ в соответствии с рекомендациями психол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го-медико-педагогических комиссий организовано обучение по адаптированным образ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вательным программам, в том числе для обучающихся с нарушением опорно-двигательного аппарата обучаются 8 человек, для обучающихся с нарушениями зрения –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человек,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с психическими нарушениями – 21 человек.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D58">
        <w:rPr>
          <w:rFonts w:ascii="Times New Roman" w:eastAsia="Calibri" w:hAnsi="Times New Roman" w:cs="Times New Roman"/>
          <w:sz w:val="24"/>
          <w:szCs w:val="24"/>
        </w:rPr>
        <w:t>Для решения образовательных задач, индивидуализации содержания образования в образовательных организациях разработаны адаптированные образовательные програ</w:t>
      </w:r>
      <w:r w:rsidRPr="00492D58">
        <w:rPr>
          <w:rFonts w:ascii="Times New Roman" w:eastAsia="Calibri" w:hAnsi="Times New Roman" w:cs="Times New Roman"/>
          <w:sz w:val="24"/>
          <w:szCs w:val="24"/>
        </w:rPr>
        <w:t>м</w:t>
      </w:r>
      <w:r w:rsidRPr="00492D58">
        <w:rPr>
          <w:rFonts w:ascii="Times New Roman" w:eastAsia="Calibri" w:hAnsi="Times New Roman" w:cs="Times New Roman"/>
          <w:sz w:val="24"/>
          <w:szCs w:val="24"/>
        </w:rPr>
        <w:t xml:space="preserve">мы, что обеспечивает адаптацию образовательной  среды  для каждого ребенка. 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Центры психолого-педагогической, медицинской и социальной помощи</w:t>
      </w:r>
      <w:r w:rsidRPr="00492D58">
        <w:rPr>
          <w:rFonts w:ascii="Times New Roman" w:eastAsia="Calibri" w:hAnsi="Times New Roman" w:cs="Times New Roman"/>
          <w:sz w:val="24"/>
          <w:szCs w:val="24"/>
        </w:rPr>
        <w:t xml:space="preserve"> обеспечивают методич</w:t>
      </w:r>
      <w:r w:rsidRPr="00492D58">
        <w:rPr>
          <w:rFonts w:ascii="Times New Roman" w:eastAsia="Calibri" w:hAnsi="Times New Roman" w:cs="Times New Roman"/>
          <w:sz w:val="24"/>
          <w:szCs w:val="24"/>
        </w:rPr>
        <w:t>е</w:t>
      </w:r>
      <w:r w:rsidRPr="00492D58">
        <w:rPr>
          <w:rFonts w:ascii="Times New Roman" w:eastAsia="Calibri" w:hAnsi="Times New Roman" w:cs="Times New Roman"/>
          <w:sz w:val="24"/>
          <w:szCs w:val="24"/>
        </w:rPr>
        <w:t>ское сопровождение организаций, осуществляющих образовательную деятельность, по вопросам реализации адаптированных образовательных программ, обучения и воспитания детей раннего возраста. В рамках организованного сетевого взаимодействия образов</w:t>
      </w:r>
      <w:r w:rsidRPr="00492D58">
        <w:rPr>
          <w:rFonts w:ascii="Times New Roman" w:eastAsia="Calibri" w:hAnsi="Times New Roman" w:cs="Times New Roman"/>
          <w:sz w:val="24"/>
          <w:szCs w:val="24"/>
        </w:rPr>
        <w:t>а</w:t>
      </w:r>
      <w:r w:rsidRPr="00492D58">
        <w:rPr>
          <w:rFonts w:ascii="Times New Roman" w:eastAsia="Calibri" w:hAnsi="Times New Roman" w:cs="Times New Roman"/>
          <w:sz w:val="24"/>
          <w:szCs w:val="24"/>
        </w:rPr>
        <w:t>тельными организациями используются методические, информационные и кадровые р</w:t>
      </w:r>
      <w:r w:rsidRPr="00492D58">
        <w:rPr>
          <w:rFonts w:ascii="Times New Roman" w:eastAsia="Calibri" w:hAnsi="Times New Roman" w:cs="Times New Roman"/>
          <w:sz w:val="24"/>
          <w:szCs w:val="24"/>
        </w:rPr>
        <w:t>е</w:t>
      </w:r>
      <w:r w:rsidRPr="00492D58">
        <w:rPr>
          <w:rFonts w:ascii="Times New Roman" w:eastAsia="Calibri" w:hAnsi="Times New Roman" w:cs="Times New Roman"/>
          <w:sz w:val="24"/>
          <w:szCs w:val="24"/>
        </w:rPr>
        <w:t xml:space="preserve">сурсы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центров психолого-педагогической, медицинской и социальной помощи</w:t>
      </w:r>
      <w:r w:rsidRPr="00492D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 повышению уровня профессиональной компетентн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специалистов, оказывающих помощь данной категории детей. На базе ГОБУ НОЦППМС организована система методической поддержки специалистов, предоставл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услуги ранней помощи.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поддержка специалистов осуществляется посредством: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семинаров  по вопросам оценки нарушенных функций и ограничений жизнедеятельности детей в соответствии с МКФ с привлечение</w:t>
      </w:r>
      <w:r w:rsidR="008B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Российских специалистов;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программы профессиональной курсовой подготовки сп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циалистов по вопросам оказания психолого-педагогических услуг детям раннего возраста.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помощь обучающимся оказывается в образовательных организациях, в которых обучаются дети, а также в центрах психолого-педагогической, медицинской и социальной помощи. В настоящее время в службах ранней помощи це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 психолого-педагогической, медицинской и социальной помощи осуществляется ко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рекционно-развивающая, компенсирующая и логопедическая помощь для 364 детей ра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возраста. Специалистами служб ранней помощи центров психолого-педагогической, медицинской и социальной помощи реализу</w:t>
      </w:r>
      <w:r w:rsidR="008B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коррекционные  программы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рованию коммуникативных навыков, социально-бытовых навыков, коррекции познав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процессов и речевых нарушений детей раннего возраста.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Важными направлениями деятельности центров психолого-педагогической, мед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цинской и социальной помощи является оказание помощи родителям детей. Основными формами работы с родителями являются индивидуальные консультации, занятия в триаде педагог-ребенок-родитель, направленные на формирование у родителей компетенций вз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имодействия с ребенком, навыков работы с ним дома, родительский клуб, совместные д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суговые мероприятия. Целью консультирования чаще всего является выработка совмес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ных с родителем решений по преодолению трудностей в развитии  детей.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ОАУСО «Реабилитационный центр» </w:t>
      </w:r>
      <w:r w:rsidRPr="00492D58">
        <w:rPr>
          <w:rFonts w:ascii="Times New Roman" w:eastAsia="Times New Roman" w:hAnsi="Times New Roman" w:cs="Times New Roman"/>
          <w:color w:val="000000"/>
          <w:lang w:eastAsia="ru-RU"/>
        </w:rPr>
        <w:t xml:space="preserve">на средства Фонда поддержки детей, находящихся в трудной жизненной ситуации,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создана и функционирует служба ранней помощи для семей с детьми-инвалидами и детьми с ОВЗ младенческого и раннего возраста (приказ ОАУСО «Реабилитационный центр» от 04.08.2016 №139).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Междисциплинарная команда специалистов службы ранней помощи ОАУСО «Ре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билитационный центр»  предлагает семьям, воспитывающим детей-инвалидов и детей с ОВЗ, следующие формы работы: первичный прием (врача педиатра, педагога-психолога, учителя-дефектолога), индивидуальные и групповые коррекционно-развивающие занятия с детьми, консультирование родителей (законных представителей)</w:t>
      </w:r>
      <w:r w:rsidR="008B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медицинским, пед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гогическим, психологическим, юридическим вопросам, досуговые мероприятия, дома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визитирование. Для первичного приема семей с детьми, индивидуальной и групповой работы с детьми раннего возраста в ОАУСО «Реабилитационный центр» оборудовано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мещение,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риобретена мебель, игрушки, учебно-методические пособия для проведения коррекционно-развивающих занятий, обучено 5 специалистов на базе негосударственного образовательного учреждения дополнительного профессионального образования «Санкт-Петербургский институт раннего вмешательства».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ОАУСО «Реабилитационный центр» работает группа дневного пребывания «Малышок» (с 3-х разовым питанием), которую ежедневно посещают 15 детей в сопр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вождении родителей. С детьми проводят занятия: педагог-психолог, учитель-логопед, учитель-дефектолог, воспитатель. Родители получают психологические и консультати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услуги.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в ОАУСО «Реабилитационный центр» получили услуги 72 ребёнка-инвалида раннего возраста, для них проведено 1230 групповых и 275 индивидуальных 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положительные изменения в системе ранней помощи детям и их сем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остается ряд нерешенных вопросов: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Отсутствует Порядок взаимодействия организаций образования, социального 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служивания, здравоохранения, осуществляющих сопровождение детей с ОВЗ с раннего возраста.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приняты в достаточной степени меры по повышению компетентности специ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листов, оказывающих услуги ранней помощи детям.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Недостаточная  материально-техническая оснащенность служб ранней помощи, организаций, осуществляющих раннюю помощь детям и семьям их воспитывающим.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Недостаточно обеспечена доступность ранней помощи семьям  по месту их пр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Недостаточно обеспечена доступность дошкольного образования детям с ОВЗ с раннего возраста.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обеспечен доступ к бюджетному финансированию организаций негосуда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сектора, оказывающих услуги диагностики, реабилитации и социализации д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целевой группы.</w:t>
      </w:r>
    </w:p>
    <w:p w:rsidR="00492D58" w:rsidRPr="00492D58" w:rsidRDefault="00492D58" w:rsidP="00492D58">
      <w:pPr>
        <w:tabs>
          <w:tab w:val="left" w:pos="142"/>
        </w:tabs>
        <w:spacing w:before="120"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</w:t>
      </w:r>
      <w:r w:rsidR="0005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мероприятий, включенных в К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 мер</w:t>
      </w:r>
    </w:p>
    <w:p w:rsidR="00492D58" w:rsidRPr="00492D58" w:rsidRDefault="000556E0" w:rsidP="008B6D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</w:t>
      </w:r>
      <w:r w:rsidR="00492D58"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мер являются:</w:t>
      </w:r>
    </w:p>
    <w:p w:rsidR="00492D58" w:rsidRPr="00492D58" w:rsidRDefault="00492D58" w:rsidP="008B6D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межведомственного и внутриотраслевого взаимодействия, обеспеч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деятельность  по оказанию ранней помощи на территории Новгородской обл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492D58" w:rsidRPr="00492D58" w:rsidRDefault="00492D58" w:rsidP="008B6D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территории Новгородской области условий для развития системы своевременного выявления и оказания ранней помощи детям-инвалидам, детям с ОВЗ и семьям их воспитывающим;</w:t>
      </w:r>
    </w:p>
    <w:p w:rsidR="000556E0" w:rsidRPr="00492D58" w:rsidRDefault="00492D58" w:rsidP="008B6DE7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и развитие деятельности ранее созданных служб ранней помощи на базе организаций образования и социального обслуживания.</w:t>
      </w:r>
    </w:p>
    <w:p w:rsidR="00492D58" w:rsidRPr="00492D58" w:rsidRDefault="00492D58" w:rsidP="000556E0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межведомственного и внутриотраслевого взаимодействия, обе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печивающего деятельность  по оказанию ранней помощи на территории Новгоро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области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</w:t>
      </w:r>
      <w:r w:rsidRPr="00492D58">
        <w:rPr>
          <w:rFonts w:ascii="Times New Roman" w:eastAsia="Calibri" w:hAnsi="Times New Roman" w:cs="Times New Roman"/>
          <w:color w:val="000000"/>
          <w:sz w:val="24"/>
        </w:rPr>
        <w:t xml:space="preserve">межведомственного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внутриотраслевого взаимодействия 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по с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зданию и внедрению в Новгородской области системы доступного и непрерывного обр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зования детей с ограниченными возможностями здоровья с раннего возраста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группа (проектный офис) </w:t>
      </w:r>
      <w:r w:rsidRPr="00492D58">
        <w:rPr>
          <w:rFonts w:ascii="Times New Roman" w:eastAsia="Calibri" w:hAnsi="Times New Roman" w:cs="Times New Roman"/>
          <w:sz w:val="24"/>
          <w:szCs w:val="24"/>
        </w:rPr>
        <w:t>под руководством заместителя Губернатора Новгородской области,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 состав которой вошли руководители и заместители руководителей органов и</w:t>
      </w:r>
      <w:r w:rsidRPr="00492D5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</w:t>
      </w:r>
      <w:r w:rsidRPr="00492D5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полнительной власти, руководители негосударственных (немуниципальных) организаций.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Реализация плана мероприятий  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(дорожной карты) по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созданию и внедрению в Но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>городской области системы доступного и непрерывного образования детей с ограниче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>ными возможностями здоровья с раннего возраста в Новгородской области обеспечит с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здание условий для эффективных изменений в системе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помощи детям-инвалидам, детям с ОВЗ и семьям, их воспитывающим, способствующих достижению такими детьми максимально возможного уровня развития и социализации.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утверждение Порядка </w:t>
      </w:r>
      <w:r w:rsidRPr="00492D5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взаимодействия </w:t>
      </w:r>
      <w:r w:rsidRPr="00492D58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организаций, осуществляющих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детей с ограниченными возможностями здоровья с раннего возраста в Новгородской области, обеспечит 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>доступность и непрерывность образования детей с ограниченными возможностями здоровья с раннего возраста.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утверждение Порядка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на возмещение затрат негосударственным (немуниципальным) организациям, осуществляющим коррекционно-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развивающую, компенсирующую и логопедическую помощь детям обеспечит д</w:t>
      </w:r>
      <w:r w:rsidRPr="00492D5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оступ к бюджетному финансированию негосударственным (немуниципальным) организациям,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коррекционно-развивающую, компенсирующую и логопедическую п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 детям раннего возраста.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92D5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Межведомственный информационный учет детей-инвалидов раннего возраста осуществляется в рамках реализации индивидуальной программы реабилитации и аб</w:t>
      </w:r>
      <w:r w:rsidRPr="00492D5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</w:t>
      </w:r>
      <w:r w:rsidRPr="00492D5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литации ребенка-инвалида. В соответствии с установленным Министерством труда и социального развития Российской Федерации Порядком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обмен инфо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мацией между ФКУ «ГБМСЭ по Новгородской области» и органами исполнительной вл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участвующими в реализации </w:t>
      </w:r>
      <w:r w:rsidRPr="00492D5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индивидуальной программы реабилитации и абилит</w:t>
      </w:r>
      <w:r w:rsidRPr="00492D5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</w:t>
      </w:r>
      <w:r w:rsidRPr="00492D5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ции ребенка-инвалида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Информационный учет детей раннего возраста с нарушениями в здоровье, состо</w:t>
      </w: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я</w:t>
      </w: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щих на диспансерном учете в организациях здравоохранения, осуществляется ГОБУЗ ОДКБ.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Обеспечение информационного учета детей-инвалидов и детей с ОВЗ раннего во</w:t>
      </w: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</w:t>
      </w: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раста, прошедших комплексную социальную реабилитацию обеспечивает ОАУСО «Ре</w:t>
      </w: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а</w:t>
      </w:r>
      <w:r w:rsidRPr="00492D5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билитационный центр».</w:t>
      </w:r>
    </w:p>
    <w:p w:rsidR="00492D58" w:rsidRPr="00492D58" w:rsidRDefault="00492D58" w:rsidP="000556E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новых и развитие деятельности ранее созданных служб ранней п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мощи на базе организаций образования и социального обслуживания</w:t>
      </w:r>
    </w:p>
    <w:p w:rsidR="00492D58" w:rsidRPr="00492D58" w:rsidRDefault="00492D58" w:rsidP="00492D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На базе центов психолого-педагогической, медицинской и социальной помощи (</w:t>
      </w:r>
      <w:r w:rsidRPr="00492D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ГОБУ «НОЦППМС», </w:t>
      </w:r>
      <w:r w:rsidRPr="00492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ГОБУ «Боровичский ЦППМС», ГОБУ «Старорусский ЦППМС)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ОАУСО «Реабилитационный центр» 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функционируют 7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 ранней помощи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В рамках реализации </w:t>
      </w:r>
      <w:r w:rsidR="008B6DE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</w:t>
      </w: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омплекса мер планируется развитие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 служб ранней помощи ЦППМС.</w:t>
      </w:r>
    </w:p>
    <w:p w:rsidR="00492D58" w:rsidRPr="00492D58" w:rsidRDefault="00492D58" w:rsidP="00492D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</w:t>
      </w:r>
      <w:r w:rsidR="0094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борудование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 ранней помощи обеспечит возможность более качественно оказывать комплексную помощь 500 детям с нарушениями в развитии и  здоровье в во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 от 0 до 3-х лет. Деятельность служб ранней помощи, связанн</w:t>
      </w:r>
      <w:r w:rsidR="0094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 использованием вспомо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гательных средств, обеспечит полноценное вовлечение ребенка с нарушениями в развитии и здоровье и окружающих его людей в игровую активность, позволит более э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  оказывать методическую поддержку родителям данной категории детей.</w:t>
      </w:r>
    </w:p>
    <w:p w:rsidR="00492D58" w:rsidRPr="00492D58" w:rsidRDefault="00492D58" w:rsidP="00492D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организаций социального обслуживания, в том числе полустационарного отделения ОАУСО «Реабилитационный центр» будет обеспечено оказание ранней пом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110 детям-инвалидам, детям с ОВЗ в возрасте от 0 до 3-х лет в сопровождении родит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в том числе проживающих в отдаленных районах Новгородской области.</w:t>
      </w:r>
    </w:p>
    <w:p w:rsidR="004E6893" w:rsidRDefault="00492D58" w:rsidP="00492D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ранее созданных служб ранней помощи и создание служб ранней помощи на базе филиала № 2 ГОБУ НОЦППМС (г. Демянск), филиала № 4 ГОБУ «Старорусский </w:t>
      </w:r>
      <w:r w:rsidR="004E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ЦППМС» (п. Парфино)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 оказание комплексной ранней помощи не менее  500 детям с нарушениями в развитии и  здоровье в возрасте до 3-х лет по месту их прожив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а также обучение не менее 500 родителей методам психолого-педагогической реаб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литации. </w:t>
      </w:r>
    </w:p>
    <w:p w:rsidR="00492D58" w:rsidRPr="00492D58" w:rsidRDefault="00492D58" w:rsidP="00492D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службы ранней помощи на базе государственного областного бюджетн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дошкольно</w:t>
      </w:r>
      <w:r w:rsidR="0094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образовательного учреждения </w:t>
      </w:r>
      <w:r w:rsid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E7" w:rsidRP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№ 2 </w:t>
      </w:r>
      <w:r w:rsid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E7" w:rsidRP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ГОБОУ «Школа-интернат №</w:t>
      </w:r>
      <w:r w:rsid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6DE7" w:rsidRP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5»</w:t>
      </w:r>
      <w:r w:rsidR="008B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оказание комплексной ранней помощи не менее 30 воспитанникам из числа детей-сирот и детей, оставшихся без попечения родителей, с нарушениями в разв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и здоровье в возрасте от 1,5 до 3-х лет. Специалистами службы ранней помощи учр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будет организовано обучение не менее 30 родителей (законных представителей) воспитанников, находящихся в трудной жизненной ситуации, методам психолого-педагогической реабилитации в семье.</w:t>
      </w:r>
    </w:p>
    <w:p w:rsidR="00492D58" w:rsidRPr="00492D58" w:rsidRDefault="00492D58" w:rsidP="0094066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на территории Новгородской области условий для развития системы своевременного выявления и оказания ранней помощи детям-инвалидам, детям с ОВЗ и семьям их воспитывающим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обследование детей раннего возраста с нарушениями в развитии и зд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по месту их проживания обеспечат службы ранней помощи центров психолого-педагогической медицинской и социальной помощи.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психолого-медико-педагогическое обследование детей раннего во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с нарушениями в развитии и здоровье по месту их проживания проведут специал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психолого-медико-педагогических комиссий  Новгородской области, в состав кот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входят педагогические работники центров психолого-педагогической медицинской и социальной помощи (педагог-психолог, учитель-логопед, учитель-дефектолог (олигофр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нопедагог, тифлопедагог, сурдопедагог), социальный педагог) и врачи (педиатр, офтал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молог, оториноларинголог, детский невролог, детский психиатр, ортопед). Составы пс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холого-медико-педагогических коми</w:t>
      </w:r>
      <w:r w:rsidR="004E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приказом </w:t>
      </w:r>
      <w:r w:rsidR="004E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Новгородской области. Включение врачей в составы психолого-</w:t>
      </w:r>
      <w:r w:rsidR="004E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медико-педагогических комиссий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согласованию с </w:t>
      </w:r>
      <w:r w:rsidR="004E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Новгородской области. </w:t>
      </w:r>
    </w:p>
    <w:p w:rsidR="00492D58" w:rsidRPr="00492D58" w:rsidRDefault="00492D58" w:rsidP="00492D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детей раннего возраста на психолого-медико-педагогические коми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осуществляется специалистами служб ранней помощи ЦППМС, организациями здр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воохранения, ФКУ «ГБМСЭ по Новгородской области», а также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ОАУСО «Реабилитац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центр».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раннего возраста на психолого-медико-педагогических коми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сиях  обеспечит </w:t>
      </w:r>
      <w:r w:rsidRPr="00492D58">
        <w:rPr>
          <w:rFonts w:ascii="Times New Roman" w:eastAsia="Calibri" w:hAnsi="Times New Roman" w:cs="Times New Roman"/>
          <w:sz w:val="24"/>
        </w:rPr>
        <w:t xml:space="preserve">своевременное выявление детей с ОВЗ,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риском развития инвали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92D58">
        <w:rPr>
          <w:rFonts w:ascii="Times New Roman" w:eastAsia="Calibri" w:hAnsi="Times New Roman" w:cs="Times New Roman"/>
          <w:sz w:val="24"/>
        </w:rPr>
        <w:t xml:space="preserve">Для организации деятельности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психолого-медико-педагогических комиссий  </w:t>
      </w:r>
      <w:r w:rsidRPr="00492D58">
        <w:rPr>
          <w:rFonts w:ascii="Times New Roman" w:eastAsia="Calibri" w:hAnsi="Times New Roman" w:cs="Times New Roman"/>
          <w:sz w:val="24"/>
        </w:rPr>
        <w:t>Но</w:t>
      </w:r>
      <w:r w:rsidRPr="00492D58">
        <w:rPr>
          <w:rFonts w:ascii="Times New Roman" w:eastAsia="Calibri" w:hAnsi="Times New Roman" w:cs="Times New Roman"/>
          <w:sz w:val="24"/>
        </w:rPr>
        <w:t>в</w:t>
      </w:r>
      <w:r w:rsidRPr="00492D58">
        <w:rPr>
          <w:rFonts w:ascii="Times New Roman" w:eastAsia="Calibri" w:hAnsi="Times New Roman" w:cs="Times New Roman"/>
          <w:sz w:val="24"/>
        </w:rPr>
        <w:t>городской области из областного бюджета ежегодно направляются средства в объеме б</w:t>
      </w:r>
      <w:r w:rsidRPr="00492D58">
        <w:rPr>
          <w:rFonts w:ascii="Times New Roman" w:eastAsia="Calibri" w:hAnsi="Times New Roman" w:cs="Times New Roman"/>
          <w:sz w:val="24"/>
        </w:rPr>
        <w:t>о</w:t>
      </w:r>
      <w:r w:rsidRPr="00492D58">
        <w:rPr>
          <w:rFonts w:ascii="Times New Roman" w:eastAsia="Calibri" w:hAnsi="Times New Roman" w:cs="Times New Roman"/>
          <w:sz w:val="24"/>
        </w:rPr>
        <w:t>лее 11 млн. рублей.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своевременное выявление детей раннего возраста с нарушениями в развитии и здоровье и оказание им ранней помощи направлены мероприятия информационной ка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</w:t>
      </w:r>
      <w:r w:rsidR="00396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распространение специалистами ЦППМС визиток о деятельности служб раннего развития в образовательных организациях, организациях здравоохранения и социального обслуживания, информирование населения об особенностях развития детей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раннего возраста и организациях, оказывающих им помощь, что обеспечит раннее обр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родителей за квалифицированной помощью и формирование в обществе друж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отношения к детям данной категории.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технологии  комплексного междисциплинарного обследования детей раннего возраста в</w:t>
      </w:r>
      <w:r w:rsidR="0005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службах ранней помощи ЦППМС (ГОБУ НОЦППМС, филиал № 2 ГОБОУ НОЦППМС (г. Валдай), филиал № 3 ГОБУ НОЦППМС (п. Демянск), филиал № 6 ГОБУ НОЦППМС (г.Чудово), ГОБУ «Боровичский ЦППМС», филиал №1 ГОБУ «Бор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вичский ЦППМС» (г. Любытино), ГОБУ «Старорусский ЦППМС», филиал № 4 ГОБУ «Ста</w:t>
      </w:r>
      <w:r w:rsid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рорусский ЦППМС» (п. Парфино), </w:t>
      </w:r>
      <w:r w:rsidR="0045291B" w:rsidRP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№ 2 ГОБОУ «Школа-интернат №</w:t>
      </w:r>
      <w:r w:rsid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291B" w:rsidRP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5»</w:t>
      </w:r>
      <w:r w:rsid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 точную междисциплинарную оценку развития 400 детей раннего возраста, дифференциальную диагностику, выявление причин возникновения функциональных нарушений, разработку 400 индивидуальных программ ранней помощи и сопровождения ребенка и семьи.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планируется приобретение психолого-педагогической диагн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познавательного развития детей раннего возраста 2-3 лет (методика Е.А. Стребел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вой), а также диагностического оборудования для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моторного развития 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раннего возраста.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развивающей среды для детей раннего возраста с нарушением в развитии и здоровье на базе служб ранней помощи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 психолого-педагогической, медици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социальной помощи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обеспечено посредством приобретения оборудования для индивидуальной и групповой работы с детьми раннего возраста.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Приобретаемое об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рудование расширяет возможности оказания  специализированной помощи детям раннего возраста специалистами центров психолого-педагогической, медицинской и социальной помощи.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20 детей раннего возраста с нарушениями в развитии и здоровье на базе це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 психолого-педагогической, медицинской и социальной помощи организована работа инклюзивных групп общеразвивающей направленности (п. Любытино-1, г. Старая Русса-2).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Детям-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сиротам и детям, оставшимся без попечения родителей, с ОВЗ и инвалидн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стью в возрасте до 3 лет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медицинская, психолого-педагогическая и социальная помощь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на базе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ГОБУЗ «Боровичский дом ребёнка» и </w:t>
      </w:r>
      <w:r w:rsidR="0045291B" w:rsidRP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5291B" w:rsidRPr="0045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ГОБОУ «Школа-интернат № 5»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круглосуточного пребывания. Доступность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образования воспитанникам обеспечена в условиях инклюзивных групп общеразвива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щей направленности.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92D58">
        <w:rPr>
          <w:rFonts w:ascii="Times New Roman" w:eastAsia="Calibri" w:hAnsi="Times New Roman" w:cs="Times New Roman"/>
          <w:sz w:val="24"/>
        </w:rPr>
        <w:t>Доступность дошкольного образования для 40 детей  в возрасте от 2-х до 3-х лет с ограниченными возможностями здоровья обеспечит организация работы групп компенс</w:t>
      </w:r>
      <w:r w:rsidRPr="00492D58">
        <w:rPr>
          <w:rFonts w:ascii="Times New Roman" w:eastAsia="Calibri" w:hAnsi="Times New Roman" w:cs="Times New Roman"/>
          <w:sz w:val="24"/>
        </w:rPr>
        <w:t>и</w:t>
      </w:r>
      <w:r w:rsidRPr="00492D58">
        <w:rPr>
          <w:rFonts w:ascii="Times New Roman" w:eastAsia="Calibri" w:hAnsi="Times New Roman" w:cs="Times New Roman"/>
          <w:sz w:val="24"/>
        </w:rPr>
        <w:t>рующей направленности полного пребывания для детей с ОВЗ на базе государственного областного бюджетного общеобразовательного учреждения «Центр инклюзивного обр</w:t>
      </w:r>
      <w:r w:rsidRPr="00492D58">
        <w:rPr>
          <w:rFonts w:ascii="Times New Roman" w:eastAsia="Calibri" w:hAnsi="Times New Roman" w:cs="Times New Roman"/>
          <w:sz w:val="24"/>
        </w:rPr>
        <w:t>а</w:t>
      </w:r>
      <w:r w:rsidRPr="00492D58">
        <w:rPr>
          <w:rFonts w:ascii="Times New Roman" w:eastAsia="Calibri" w:hAnsi="Times New Roman" w:cs="Times New Roman"/>
          <w:sz w:val="24"/>
        </w:rPr>
        <w:t>зования» и государственного областного бюджетного общеобразовательного учреждения «Центр адаптированного обучения» в условиях полного пребывания детей целевой гру</w:t>
      </w:r>
      <w:r w:rsidRPr="00492D58">
        <w:rPr>
          <w:rFonts w:ascii="Times New Roman" w:eastAsia="Calibri" w:hAnsi="Times New Roman" w:cs="Times New Roman"/>
          <w:sz w:val="24"/>
        </w:rPr>
        <w:t>п</w:t>
      </w:r>
      <w:r w:rsidRPr="00492D58">
        <w:rPr>
          <w:rFonts w:ascii="Times New Roman" w:eastAsia="Calibri" w:hAnsi="Times New Roman" w:cs="Times New Roman"/>
          <w:sz w:val="24"/>
        </w:rPr>
        <w:t xml:space="preserve">пы (10 часов). Приобретение эргономического оборудования  позволит полностью  или </w:t>
      </w:r>
      <w:r w:rsidRPr="00492D58">
        <w:rPr>
          <w:rFonts w:ascii="Times New Roman" w:eastAsia="Calibri" w:hAnsi="Times New Roman" w:cs="Times New Roman"/>
          <w:sz w:val="24"/>
        </w:rPr>
        <w:lastRenderedPageBreak/>
        <w:t>частично компенсировать физические ограничения детей, обеспечит выполнение  рек</w:t>
      </w:r>
      <w:r w:rsidRPr="00492D58">
        <w:rPr>
          <w:rFonts w:ascii="Times New Roman" w:eastAsia="Calibri" w:hAnsi="Times New Roman" w:cs="Times New Roman"/>
          <w:sz w:val="24"/>
        </w:rPr>
        <w:t>о</w:t>
      </w:r>
      <w:r w:rsidRPr="00492D58">
        <w:rPr>
          <w:rFonts w:ascii="Times New Roman" w:eastAsia="Calibri" w:hAnsi="Times New Roman" w:cs="Times New Roman"/>
          <w:sz w:val="24"/>
        </w:rPr>
        <w:t>мендаций  соблюдения ортопедического режима, будет способствовать организации  д</w:t>
      </w:r>
      <w:r w:rsidRPr="00492D58">
        <w:rPr>
          <w:rFonts w:ascii="Times New Roman" w:eastAsia="Calibri" w:hAnsi="Times New Roman" w:cs="Times New Roman"/>
          <w:sz w:val="24"/>
        </w:rPr>
        <w:t>о</w:t>
      </w:r>
      <w:r w:rsidRPr="00492D58">
        <w:rPr>
          <w:rFonts w:ascii="Times New Roman" w:eastAsia="Calibri" w:hAnsi="Times New Roman" w:cs="Times New Roman"/>
          <w:sz w:val="24"/>
        </w:rPr>
        <w:t>с</w:t>
      </w:r>
      <w:r w:rsidR="000556E0">
        <w:rPr>
          <w:rFonts w:ascii="Times New Roman" w:eastAsia="Calibri" w:hAnsi="Times New Roman" w:cs="Times New Roman"/>
          <w:sz w:val="24"/>
        </w:rPr>
        <w:t>тупной пространственной среды для участия ребенка</w:t>
      </w:r>
      <w:r w:rsidRPr="00492D58">
        <w:rPr>
          <w:rFonts w:ascii="Times New Roman" w:eastAsia="Calibri" w:hAnsi="Times New Roman" w:cs="Times New Roman"/>
          <w:sz w:val="24"/>
        </w:rPr>
        <w:t xml:space="preserve"> в обучающей, игровой и творч</w:t>
      </w:r>
      <w:r w:rsidRPr="00492D58">
        <w:rPr>
          <w:rFonts w:ascii="Times New Roman" w:eastAsia="Calibri" w:hAnsi="Times New Roman" w:cs="Times New Roman"/>
          <w:sz w:val="24"/>
        </w:rPr>
        <w:t>е</w:t>
      </w:r>
      <w:r w:rsidRPr="00492D58">
        <w:rPr>
          <w:rFonts w:ascii="Times New Roman" w:eastAsia="Calibri" w:hAnsi="Times New Roman" w:cs="Times New Roman"/>
          <w:sz w:val="24"/>
        </w:rPr>
        <w:t>ской деятельности. Приобретение мультимедийного и компьютерного оборудования по</w:t>
      </w:r>
      <w:r w:rsidRPr="00492D58">
        <w:rPr>
          <w:rFonts w:ascii="Times New Roman" w:eastAsia="Calibri" w:hAnsi="Times New Roman" w:cs="Times New Roman"/>
          <w:sz w:val="24"/>
        </w:rPr>
        <w:t>з</w:t>
      </w:r>
      <w:r w:rsidRPr="00492D58">
        <w:rPr>
          <w:rFonts w:ascii="Times New Roman" w:eastAsia="Calibri" w:hAnsi="Times New Roman" w:cs="Times New Roman"/>
          <w:sz w:val="24"/>
        </w:rPr>
        <w:t>волит создавать электронное портфолио детей раннего возраста, проводить педагогич</w:t>
      </w:r>
      <w:r w:rsidRPr="00492D58">
        <w:rPr>
          <w:rFonts w:ascii="Times New Roman" w:eastAsia="Calibri" w:hAnsi="Times New Roman" w:cs="Times New Roman"/>
          <w:sz w:val="24"/>
        </w:rPr>
        <w:t>е</w:t>
      </w:r>
      <w:r w:rsidRPr="00492D58">
        <w:rPr>
          <w:rFonts w:ascii="Times New Roman" w:eastAsia="Calibri" w:hAnsi="Times New Roman" w:cs="Times New Roman"/>
          <w:sz w:val="24"/>
        </w:rPr>
        <w:t>ское наблюдение для разработки индивидуальной программы развития ребенка, создавать условия для демонстрации достижений детей и повысить мотивацию к участию в образ</w:t>
      </w:r>
      <w:r w:rsidRPr="00492D58">
        <w:rPr>
          <w:rFonts w:ascii="Times New Roman" w:eastAsia="Calibri" w:hAnsi="Times New Roman" w:cs="Times New Roman"/>
          <w:sz w:val="24"/>
        </w:rPr>
        <w:t>о</w:t>
      </w:r>
      <w:r w:rsidRPr="00492D58">
        <w:rPr>
          <w:rFonts w:ascii="Times New Roman" w:eastAsia="Calibri" w:hAnsi="Times New Roman" w:cs="Times New Roman"/>
          <w:sz w:val="24"/>
        </w:rPr>
        <w:t>вательном процессе родителей, будет использоваться при организации индивидуальных занятий с детьми специалистами, а также при разработке программно-методических мат</w:t>
      </w:r>
      <w:r w:rsidRPr="00492D58">
        <w:rPr>
          <w:rFonts w:ascii="Times New Roman" w:eastAsia="Calibri" w:hAnsi="Times New Roman" w:cs="Times New Roman"/>
          <w:sz w:val="24"/>
        </w:rPr>
        <w:t>е</w:t>
      </w:r>
      <w:r w:rsidRPr="00492D58">
        <w:rPr>
          <w:rFonts w:ascii="Times New Roman" w:eastAsia="Calibri" w:hAnsi="Times New Roman" w:cs="Times New Roman"/>
          <w:sz w:val="24"/>
        </w:rPr>
        <w:t>риалов. Приобретение дидактического оборудования позволит создать условия для орг</w:t>
      </w:r>
      <w:r w:rsidRPr="00492D58">
        <w:rPr>
          <w:rFonts w:ascii="Times New Roman" w:eastAsia="Calibri" w:hAnsi="Times New Roman" w:cs="Times New Roman"/>
          <w:sz w:val="24"/>
        </w:rPr>
        <w:t>а</w:t>
      </w:r>
      <w:r w:rsidRPr="00492D58">
        <w:rPr>
          <w:rFonts w:ascii="Times New Roman" w:eastAsia="Calibri" w:hAnsi="Times New Roman" w:cs="Times New Roman"/>
          <w:sz w:val="24"/>
        </w:rPr>
        <w:t>низации совместной деятельности взрослого с детьми, организовать индивидуальную р</w:t>
      </w:r>
      <w:r w:rsidRPr="00492D58">
        <w:rPr>
          <w:rFonts w:ascii="Times New Roman" w:eastAsia="Calibri" w:hAnsi="Times New Roman" w:cs="Times New Roman"/>
          <w:sz w:val="24"/>
        </w:rPr>
        <w:t>а</w:t>
      </w:r>
      <w:r w:rsidRPr="00492D58">
        <w:rPr>
          <w:rFonts w:ascii="Times New Roman" w:eastAsia="Calibri" w:hAnsi="Times New Roman" w:cs="Times New Roman"/>
          <w:sz w:val="24"/>
        </w:rPr>
        <w:t>боту с детьми, самостоятельную детскую деятельность, обеспечит реализацию образов</w:t>
      </w:r>
      <w:r w:rsidRPr="00492D58">
        <w:rPr>
          <w:rFonts w:ascii="Times New Roman" w:eastAsia="Calibri" w:hAnsi="Times New Roman" w:cs="Times New Roman"/>
          <w:sz w:val="24"/>
        </w:rPr>
        <w:t>а</w:t>
      </w:r>
      <w:r w:rsidRPr="00492D58">
        <w:rPr>
          <w:rFonts w:ascii="Times New Roman" w:eastAsia="Calibri" w:hAnsi="Times New Roman" w:cs="Times New Roman"/>
          <w:sz w:val="24"/>
        </w:rPr>
        <w:t>тельного потенциала пространства групповой комнаты и материалов, учет индивидуал</w:t>
      </w:r>
      <w:r w:rsidRPr="00492D58">
        <w:rPr>
          <w:rFonts w:ascii="Times New Roman" w:eastAsia="Calibri" w:hAnsi="Times New Roman" w:cs="Times New Roman"/>
          <w:sz w:val="24"/>
        </w:rPr>
        <w:t>ь</w:t>
      </w:r>
      <w:r w:rsidRPr="00492D58">
        <w:rPr>
          <w:rFonts w:ascii="Times New Roman" w:eastAsia="Calibri" w:hAnsi="Times New Roman" w:cs="Times New Roman"/>
          <w:sz w:val="24"/>
        </w:rPr>
        <w:t>ных особенностей детей и коррекцию их развития. Развивающие игры обеспечат развитие з</w:t>
      </w:r>
      <w:r w:rsidR="00056040">
        <w:rPr>
          <w:rFonts w:ascii="Times New Roman" w:eastAsia="Calibri" w:hAnsi="Times New Roman" w:cs="Times New Roman"/>
          <w:sz w:val="24"/>
        </w:rPr>
        <w:t xml:space="preserve">рительно-моторной координации, </w:t>
      </w:r>
      <w:r w:rsidRPr="00492D58">
        <w:rPr>
          <w:rFonts w:ascii="Times New Roman" w:eastAsia="Calibri" w:hAnsi="Times New Roman" w:cs="Times New Roman"/>
          <w:sz w:val="24"/>
        </w:rPr>
        <w:t xml:space="preserve">вербальной и зрительной памяти, наглядно-действенного мышления, снижение общего психоэмоционального напряжения и агрессии. </w:t>
      </w:r>
    </w:p>
    <w:p w:rsidR="00EB576C" w:rsidRDefault="00492D58" w:rsidP="00492D5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92D58">
        <w:rPr>
          <w:rFonts w:ascii="Times New Roman" w:eastAsia="Calibri" w:hAnsi="Times New Roman" w:cs="Times New Roman"/>
          <w:sz w:val="24"/>
        </w:rPr>
        <w:t>Для детей с нарушениями слуха и речи раннего возраста, в том числе, перенесших операцию кохлеарной имплантации, проживающих на территории Новгородской области, на базе ГОБОУ АШИ №</w:t>
      </w:r>
      <w:r w:rsidR="00396FA5">
        <w:rPr>
          <w:rFonts w:ascii="Times New Roman" w:eastAsia="Calibri" w:hAnsi="Times New Roman" w:cs="Times New Roman"/>
          <w:sz w:val="24"/>
        </w:rPr>
        <w:t xml:space="preserve"> </w:t>
      </w:r>
      <w:r w:rsidRPr="00492D58">
        <w:rPr>
          <w:rFonts w:ascii="Times New Roman" w:eastAsia="Calibri" w:hAnsi="Times New Roman" w:cs="Times New Roman"/>
          <w:sz w:val="24"/>
        </w:rPr>
        <w:t>4 будет организована индивидуальная коррекционно-развивающая, компенсирующая и логопедическая помощь. С этой целью в государстве</w:t>
      </w:r>
      <w:r w:rsidRPr="00492D58">
        <w:rPr>
          <w:rFonts w:ascii="Times New Roman" w:eastAsia="Calibri" w:hAnsi="Times New Roman" w:cs="Times New Roman"/>
          <w:sz w:val="24"/>
        </w:rPr>
        <w:t>н</w:t>
      </w:r>
      <w:r w:rsidRPr="00492D58">
        <w:rPr>
          <w:rFonts w:ascii="Times New Roman" w:eastAsia="Calibri" w:hAnsi="Times New Roman" w:cs="Times New Roman"/>
          <w:sz w:val="24"/>
        </w:rPr>
        <w:t>ное задание ГОБОУ АШИ №</w:t>
      </w:r>
      <w:r w:rsidR="00396FA5">
        <w:rPr>
          <w:rFonts w:ascii="Times New Roman" w:eastAsia="Calibri" w:hAnsi="Times New Roman" w:cs="Times New Roman"/>
          <w:sz w:val="24"/>
        </w:rPr>
        <w:t xml:space="preserve"> </w:t>
      </w:r>
      <w:r w:rsidRPr="00492D58">
        <w:rPr>
          <w:rFonts w:ascii="Times New Roman" w:eastAsia="Calibri" w:hAnsi="Times New Roman" w:cs="Times New Roman"/>
          <w:sz w:val="24"/>
        </w:rPr>
        <w:t xml:space="preserve">4 внесены изменения.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8 учреждений социального обслуживания будут разработаны и 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ализованы индивидуальные программы социальной реабилитации детей-инвалидов и 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с ОВЗ в возрасте до 3 лет. Приобретаемая мебель, игровое и развивающее оборудов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позволит создать в группах дневного, кратковременного и круглосуточного пребыв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условия для проведения с 80 детьми групповых и индивидуальных занятий, напра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на максимальное развитие их реабилитационного потенциала. </w:t>
      </w:r>
    </w:p>
    <w:p w:rsidR="00492D58" w:rsidRPr="00492D58" w:rsidRDefault="00396FA5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r w:rsidR="00492D58"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проката реабилитационного оборудования семьям с детьми-инвалидами раннего возраста на базе ОАУСО «Реабилитационный центр» позволит обе</w:t>
      </w:r>
      <w:r w:rsidR="00492D58"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92D58"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печить поддержку не менее 20 семьям с детьми-инвалидами и улучшить качество жизни детей-инвалидов раннего возраста в части социально-средовой адаптации.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разработки и реализации программ перехода детей в систему дошкольного 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определены 16 опорных дошкольных образовательных организаций: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96FA5">
        <w:rPr>
          <w:rFonts w:ascii="Times New Roman" w:eastAsia="Times New Roman" w:hAnsi="Times New Roman" w:cs="Times New Roman"/>
          <w:sz w:val="24"/>
          <w:szCs w:val="24"/>
          <w:lang w:eastAsia="ru-RU"/>
        </w:rPr>
        <w:t>.Боровичи (1), г. Валдай (1), Великий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 (5), Демянск (1), г. Малая Више</w:t>
      </w:r>
      <w:r w:rsidR="0039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(1), г.Окуловка (1),  г. Старая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Русса (2),  п. Хвойная (1), г. Чудово (2).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центров психолого-педагогической, медицинской и социальной помощи совместно с опорными  дошкольными образовательными организациями будет разработана и реализована программа «Здравствуй, детский сад!».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 перехода детей в систему дошкольного образования будет организована на базе консультационных пунктов, а также центров игровой поддержки в дошкольных образовательных организациях: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19» (г. Боровичи);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12 «Елочка» (г.Валдай);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42» (Великий Новгород);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«Центр ра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ребенка - детский сад </w:t>
      </w:r>
      <w:r w:rsidR="0039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74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«Маячок» (Великий Новгород);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FA5">
        <w:rPr>
          <w:rFonts w:ascii="Times New Roman" w:eastAsia="Times New Roman" w:hAnsi="Times New Roman" w:cs="Times New Roman"/>
          <w:sz w:val="24"/>
          <w:szCs w:val="24"/>
          <w:lang w:eastAsia="ru-RU"/>
        </w:rPr>
        <w:t>78 «Теремок»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вида» (Великий Новгород);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81 «Солнышко» комбинированного вида», (Великий Новгород);</w:t>
      </w:r>
    </w:p>
    <w:p w:rsidR="00492D58" w:rsidRPr="00492D58" w:rsidRDefault="008B6F82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="00492D58"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D58"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87 «Буратино» общеразвивающего вида» (Великий Новгород);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«Дюймовочка» (п. Демянск);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«Кроха» (г.Малая Вишера);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№</w:t>
      </w:r>
      <w:r w:rsidR="008B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сад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вида» д.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Чечулино 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>(Новгородский район);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8 (г.Окуловка);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«Ладушки» (г.Старая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Русса);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«Центр ра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ребенка - 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«Теремок» (г. Старая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Русса);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2»(п.Хвойная);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«Светлячок» (г.Чудово);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3 «Искорка» (г.Чудово).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консультационных пунктов, а также центров игровой поддержки на базе дошкольных образовательных организаций обеспечит психолого-педагогическое сопр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не менее 200 детей с нарушениями здоровья и развития раннего возраста и ок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консультативно-практической помощи не менее 200 семьям</w:t>
      </w:r>
      <w:r w:rsidR="008B6F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воспитывающим по месту проживания.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Специалистами служб социального сопровождения, созданных на базе 20 ко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плексных центров социального обслуживания (в каждом муниципальном районе) и ОА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«Реабилитационный центр» будет организовано социальное сопровождение не менее 180 семей, воспитывающих детей-инвалидов и детей с ОВЗ в возрасте от рождения до 3 лет. Специалистами в рамках межведомственного взаимодействия будет оказываться 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формационная поддержка семей, мониторинг актуальных для них проблем, а также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в их решении на основе заключенных с семьей договоров о взаимодействии</w:t>
      </w:r>
      <w:r w:rsidRPr="00492D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 обучения родителей, воспитывающих детей-инвалидов и детей с ОВЗ,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ГОБУ НОЦППМС будет создан и реализован проект «Видеошкола. Областная Интернет-площадка по просвещению родителей (законных представителей) детей раннего возраста позволит сделать информацию по вопросам развития детей ранн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возраста и оказания им ранней помощи доступной, обеспечит повышение психологич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компетенции не менее 100 родителей (законных представителей) детей раннего во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целевой группы.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и поддержки групп родительской взаимопомощи, создания сетей взаимной поддержки семей, воспитывающих детей-инвалидов,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ОАУСО «Р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абилитационный центр» при непосредственном участии сообщества родителей,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имеющих </w:t>
      </w:r>
      <w:r w:rsidR="00396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с особенностями развития,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«Вместе мы можем многое» будет сформирован клуб 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дительской взаимопомощи для семей, воспитывающих детей-инвалидов раннего возраста, что обеспечит улучшение социального самочувствия и психологического климата в 100 семьях, воспитывающих детей-инвалидов и детей с ОВЗ раннего возраста</w:t>
      </w:r>
      <w:r w:rsidR="0005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D58" w:rsidRPr="001B1D36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эффективных изменений в системе ранней помощи детям-инвалидам, детям с ОВЗ и их семьям б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обеспечено повышение профессионал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компетенций </w:t>
      </w:r>
      <w:r w:rsidRPr="001B1D36">
        <w:rPr>
          <w:rFonts w:ascii="Times New Roman" w:eastAsia="Calibri" w:hAnsi="Times New Roman" w:cs="Times New Roman"/>
          <w:sz w:val="24"/>
        </w:rPr>
        <w:t>руководителей и специалистов служб ранней помощи организаций ра</w:t>
      </w:r>
      <w:r w:rsidRPr="001B1D36">
        <w:rPr>
          <w:rFonts w:ascii="Times New Roman" w:eastAsia="Calibri" w:hAnsi="Times New Roman" w:cs="Times New Roman"/>
          <w:sz w:val="24"/>
        </w:rPr>
        <w:t>з</w:t>
      </w:r>
      <w:r w:rsidRPr="001B1D36">
        <w:rPr>
          <w:rFonts w:ascii="Times New Roman" w:eastAsia="Calibri" w:hAnsi="Times New Roman" w:cs="Times New Roman"/>
          <w:sz w:val="24"/>
        </w:rPr>
        <w:t xml:space="preserve">ной ведомственной принадлежности, а также 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ресурсного центра </w:t>
      </w:r>
      <w:r w:rsidRPr="001B1D36">
        <w:rPr>
          <w:rFonts w:ascii="Times New Roman" w:eastAsia="Calibri" w:hAnsi="Times New Roman" w:cs="Times New Roman"/>
          <w:sz w:val="24"/>
        </w:rPr>
        <w:t>эффекти</w:t>
      </w:r>
      <w:r w:rsidRPr="001B1D36">
        <w:rPr>
          <w:rFonts w:ascii="Times New Roman" w:eastAsia="Calibri" w:hAnsi="Times New Roman" w:cs="Times New Roman"/>
          <w:sz w:val="24"/>
        </w:rPr>
        <w:t>в</w:t>
      </w:r>
      <w:r w:rsidRPr="001B1D36">
        <w:rPr>
          <w:rFonts w:ascii="Times New Roman" w:eastAsia="Calibri" w:hAnsi="Times New Roman" w:cs="Times New Roman"/>
          <w:sz w:val="24"/>
        </w:rPr>
        <w:t xml:space="preserve">ным технологиям и методикам оказания комплексной помощи детям и 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вающим детей в возрасте до 3-х лет с нарушениями в развитии и здоровье, в том числе с обязательным проведением их стажировки на базе профессиональных стажировочных площадок.</w:t>
      </w:r>
    </w:p>
    <w:p w:rsidR="00492D58" w:rsidRPr="001B1D36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10 специалистов, работающих с детьми раннего возраста в службах ранней помощи ГОБУ НОЦППМС, ГОБУ «Старорусский ЦППМС», ГОБУ «Боровичский ЦППМС», </w:t>
      </w:r>
      <w:r w:rsidR="0045291B" w:rsidRPr="00452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45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291B" w:rsidRPr="0045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ГОБОУ «Школа-интернат № 5»</w:t>
      </w:r>
      <w:r w:rsidR="0045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ОАУСО «Реабилитационный центр», пройдут обучение </w:t>
      </w:r>
      <w:r w:rsidRPr="001B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эффективным технологиям и методикам оказания комплексной помощи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раннего возраста </w:t>
      </w:r>
      <w:r w:rsidRPr="001B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базе </w:t>
      </w:r>
      <w:r w:rsidRPr="001B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стажировочной площадки автоно</w:t>
      </w:r>
      <w:r w:rsidRPr="001B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некоммерческой организации дополнительного профессионального образования «Санкт-Петербургский институт раннего вмешательства» </w:t>
      </w:r>
      <w:r w:rsidRPr="001B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направлению «Этапы, услуги и процедуры ранней помощи» способствует повышению их компетентности в области оказания помощи семьям с детьми раннего возраста, комплексного сопровождения семей данной категории, ранней диагностики.</w:t>
      </w:r>
    </w:p>
    <w:p w:rsidR="00492D58" w:rsidRPr="001B1D36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1D36">
        <w:rPr>
          <w:rFonts w:ascii="Times New Roman" w:eastAsia="Times New Roman" w:hAnsi="Times New Roman" w:cs="Times New Roman"/>
          <w:sz w:val="24"/>
        </w:rPr>
        <w:lastRenderedPageBreak/>
        <w:t>Тренеры, прошедшие подготовку на базе федеральной стажировочной площадки, проведут обучающие мероприятия для 60 специалистов служб ранней помощи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1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оказания комплексной помощи родителям и детям раннего возраста.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2D58">
        <w:rPr>
          <w:rFonts w:ascii="Times New Roman" w:eastAsia="Times New Roman" w:hAnsi="Times New Roman" w:cs="Times New Roman"/>
          <w:sz w:val="24"/>
          <w:szCs w:val="24"/>
        </w:rPr>
        <w:t xml:space="preserve">оздание регионального ресурсного центра на базе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НОЦППМС обеспечит координацию работы служб ранней помощи: формирование банка эффективных технол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и методик работы по организации ранней помощи, профилактике инвалидности, аб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литации и реабилитации, интеграции детей-инвалидов, детей с ОВЗ и семей, воспитыв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таких детей, в общество; </w:t>
      </w:r>
      <w:r w:rsidRPr="00637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профессиональных компетенций 200 специ</w:t>
      </w:r>
      <w:r w:rsidRPr="006371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разной ведомственной принадлежности, работающих с этими катег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риями детей; </w:t>
      </w:r>
      <w:r w:rsidRPr="00637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специалистов посредством подготовки, издания и распространения тематических методических материалов.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привлечения некоммерческих организаций, представителей социально 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бизнеса к созданию условий для развития деятельности служб ранней п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15 августа 2016 года проведено межведомственное совещание по вопросу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сектора негосударственных (немуниципальных) организаций  для оказания услуг диагн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стики, социализации и реабилитации детям с ограниченными возможностями здоровья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инвалидностью с участием представителей органов исполнительной власти, органов местного самоуправления, социально ориентированных некоммерческих организаций, центров психолого-педагогической, медицинской и социальной помощи. </w:t>
      </w:r>
    </w:p>
    <w:p w:rsidR="00492D58" w:rsidRPr="00492D58" w:rsidRDefault="00492D58" w:rsidP="00492D58">
      <w:pPr>
        <w:suppressAutoHyphens/>
        <w:overflowPunct w:val="0"/>
        <w:autoSpaceDE w:val="0"/>
        <w:snapToGri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руководителями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негосударственных (немуниципальных)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 (ООО «Сёма», ООО «Центр Монтессори», ООО «Детский клуб «Улыбка», ООО «Перспектива») были представлены </w:t>
      </w:r>
      <w:r w:rsidRPr="00492D58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  <w:t xml:space="preserve">реализуемые практики по вопросам обучения, реабилитации, в том числе социокультурной, и оказания коррекционной помощи детям   с ограниченными возможностями здоровья и инвалидностью. Представленный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негосударственными (немуниципальными)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</w:t>
      </w:r>
      <w:r w:rsidRPr="00492D58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  <w:t xml:space="preserve">опыт признан положительным.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обсуждения вопроса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 услуг в сфере оказания ранней помощи детям</w:t>
      </w:r>
      <w:r w:rsidRPr="00492D58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определено приор</w:t>
      </w:r>
      <w:r w:rsidR="00362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итетное направление в развитии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сектора негосударственных (немуниципальных) организаций: оказание услуг диагностики, социализации и реабилитации детям с ограниченными возможностями здоровья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инвалидностью раннего возраста.</w:t>
      </w:r>
      <w:r w:rsidRPr="00492D58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</w:p>
    <w:p w:rsidR="00492D58" w:rsidRPr="00492D58" w:rsidRDefault="00492D58" w:rsidP="00492D58">
      <w:pPr>
        <w:suppressAutoHyphens/>
        <w:overflowPunct w:val="0"/>
        <w:autoSpaceDE w:val="0"/>
        <w:snapToGri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</w:pPr>
      <w:r w:rsidRPr="00492D58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ar-SA"/>
        </w:rPr>
        <w:t xml:space="preserve">В настоящее время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оказывают услуги диагностики, социализации и реабилитации детям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возраста 4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негосударственных (немуниципальных) организации (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«Сёма», ООО «Центр Монтессори», ООО «Витона», ООО «Перспектива»). В резу</w:t>
      </w:r>
      <w:r w:rsidR="006371A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льтате реализации Комплекса мер,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Порядка предоставления субсидий на возмещение затрат негосударственным (немуниципальным) организациям, осуществляющим коррекционно-развивающую, компенсирующую и логопедическую помощь детям</w:t>
      </w:r>
      <w:r w:rsidRPr="00492D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будут доступны услуги ранней помощи для 40 детей с ОВЗ и детей-инвалидов раннего возраста.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Комплекса мер планируется проведение регионального ф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рума, участие в котором примут</w:t>
      </w:r>
      <w:r w:rsidRPr="00492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специалисты органов исполнительной власти, организ</w:t>
      </w:r>
      <w:r w:rsidRPr="00492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ций, принимающих участие в реализации мероприятий </w:t>
      </w:r>
      <w:r w:rsidR="000556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492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омплекса мер. Эффективные р</w:t>
      </w:r>
      <w:r w:rsidRPr="00492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гиональные практики будут представлены на Всероссийской выставке-форуме «Вместе - ради детей».</w:t>
      </w:r>
    </w:p>
    <w:p w:rsidR="00492D58" w:rsidRPr="00492D58" w:rsidRDefault="00492D58" w:rsidP="00492D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D58" w:rsidRPr="00492D58" w:rsidRDefault="00492D58" w:rsidP="00492D5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6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К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омплексом мер и контроль за ходом его реализации</w:t>
      </w:r>
    </w:p>
    <w:p w:rsidR="00492D58" w:rsidRPr="00492D58" w:rsidRDefault="00492D58" w:rsidP="000556E0">
      <w:pPr>
        <w:spacing w:before="120"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Организацию выполнения мероприятий </w:t>
      </w:r>
      <w:r w:rsidR="00362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омплекса мер</w:t>
      </w:r>
      <w:r w:rsidRPr="00492D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текущее управление, коо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362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динацию работ соисполнителей  К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омплекса мер и контроль за ходом его реализации (в том числе оценку достижения целевых показателей (индикаторов) 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омплекса мер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ос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ществляет  ответственный исполнитель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мер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8B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Но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городской области.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Комплексом мер, контроль и оценку его реализации будет осущест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рабочая группа, утвержденная указом Губернатора Новгородской области от 02.12.2016 №</w:t>
      </w:r>
      <w:r w:rsidR="001B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Новгородской области, являющиеся соисполнит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 </w:t>
      </w:r>
      <w:r w:rsidR="0036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мер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организуют исполнение мероприятий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мер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информацию об их исполнении в </w:t>
      </w:r>
      <w:r w:rsidR="001B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Новгородской области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- 01 июля 2018 года, 31 декабря 2018 года, 01 июля 2019 года, 31 декабря 2019 года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контроля (мониторинга) исполнения Комплекса мер </w:t>
      </w:r>
      <w:r w:rsidR="001B5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</w:t>
      </w:r>
      <w:r w:rsidR="001B58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B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Новгородской области - ответственный исполнитель мероприятий Ко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плекса мер, представляет в Фонд:</w:t>
      </w:r>
    </w:p>
    <w:p w:rsidR="00492D58" w:rsidRPr="00467D42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20 июля 2018 года отчетные материалы о ходе реализации  мероприятий Комплекса мер;</w:t>
      </w:r>
    </w:p>
    <w:p w:rsidR="00492D58" w:rsidRPr="00467D42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20 января 2019 года отчетные материалы о целевом использовании средств;</w:t>
      </w:r>
    </w:p>
    <w:p w:rsidR="00492D58" w:rsidRPr="00467D42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20 июля 2019 года отчетные материалы Новгородской области о  резул</w:t>
      </w: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татах реализации мероприятий Комплекса мер;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20 января  2020 года итоговые отчетные материалы Новгородской обл</w:t>
      </w: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 результатах реализации Комплекса мер.</w:t>
      </w:r>
    </w:p>
    <w:p w:rsidR="00492D58" w:rsidRPr="00492D58" w:rsidRDefault="00492D58" w:rsidP="0049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58" w:rsidRPr="00492D58" w:rsidRDefault="00492D58" w:rsidP="00492D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Ресурсное обеспечение </w:t>
      </w:r>
      <w:r w:rsidR="0036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омплекса мер 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мероприятий К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омплекса мер осуществляется за счет средств 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ластного бюджета, Фонда поддержки детей, находящихся в трудной жизненной ситуации (далее - Фонд) (по согласованию),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 внебюджетных источников в соответствии с действующим законодательством.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затрат на реализацию Комплекса мер в ценах соответствующих лет за счет средств всех источников финансирования составляет </w:t>
      </w:r>
      <w:r w:rsidR="003627F7" w:rsidRPr="003627F7">
        <w:rPr>
          <w:rFonts w:ascii="Times New Roman" w:eastAsia="Times New Roman" w:hAnsi="Times New Roman" w:cs="Times New Roman"/>
          <w:sz w:val="24"/>
          <w:szCs w:val="24"/>
          <w:lang w:eastAsia="ru-RU"/>
        </w:rPr>
        <w:t>98 015,149</w:t>
      </w:r>
      <w:r w:rsidR="0036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руб., из них за счет средств областного бюджета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81 017,600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средств Фонда 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27F7" w:rsidRP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16 997,549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объемы и источники финансирования Комплекса мер по годам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таблице:</w:t>
      </w:r>
    </w:p>
    <w:tbl>
      <w:tblPr>
        <w:tblW w:w="94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2268"/>
        <w:gridCol w:w="2126"/>
        <w:gridCol w:w="2028"/>
      </w:tblGrid>
      <w:tr w:rsidR="00492D58" w:rsidRPr="00492D58" w:rsidTr="00492D58">
        <w:trPr>
          <w:trHeight w:val="764"/>
          <w:jc w:val="center"/>
        </w:trPr>
        <w:tc>
          <w:tcPr>
            <w:tcW w:w="3022" w:type="dxa"/>
            <w:shd w:val="clear" w:color="auto" w:fill="auto"/>
            <w:vAlign w:val="center"/>
          </w:tcPr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</w:p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(тыс.руб.)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492D58" w:rsidRPr="00492D58" w:rsidTr="00492D58">
        <w:trPr>
          <w:trHeight w:val="287"/>
          <w:jc w:val="center"/>
        </w:trPr>
        <w:tc>
          <w:tcPr>
            <w:tcW w:w="3022" w:type="dxa"/>
            <w:shd w:val="clear" w:color="auto" w:fill="auto"/>
            <w:vAlign w:val="center"/>
          </w:tcPr>
          <w:p w:rsidR="00492D58" w:rsidRPr="00492D58" w:rsidRDefault="00492D58" w:rsidP="00492D58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2D58" w:rsidRPr="00492D58" w:rsidRDefault="00492D58" w:rsidP="00492D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40 508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2D58" w:rsidRPr="00492D58" w:rsidRDefault="00492D58" w:rsidP="00492D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40 508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92D58" w:rsidRPr="00492D58" w:rsidRDefault="00492D58" w:rsidP="00492D58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81 017,600</w:t>
            </w:r>
          </w:p>
        </w:tc>
      </w:tr>
      <w:tr w:rsidR="003627F7" w:rsidRPr="00492D58" w:rsidTr="003627F7">
        <w:trPr>
          <w:trHeight w:val="780"/>
          <w:jc w:val="center"/>
        </w:trPr>
        <w:tc>
          <w:tcPr>
            <w:tcW w:w="3022" w:type="dxa"/>
            <w:shd w:val="clear" w:color="auto" w:fill="auto"/>
            <w:vAlign w:val="center"/>
          </w:tcPr>
          <w:p w:rsidR="003627F7" w:rsidRPr="00492D58" w:rsidRDefault="003627F7" w:rsidP="00492D58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Фонда </w:t>
            </w:r>
          </w:p>
          <w:p w:rsidR="003627F7" w:rsidRPr="00492D58" w:rsidRDefault="003627F7" w:rsidP="00492D58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7F7" w:rsidRPr="00E0479E" w:rsidRDefault="003627F7" w:rsidP="003627F7">
            <w:pPr>
              <w:suppressLineNumbers/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</w:t>
            </w:r>
            <w:r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7F7" w:rsidRPr="00E0479E" w:rsidRDefault="003627F7" w:rsidP="003627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  <w:r w:rsidRPr="00E04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627F7" w:rsidRPr="003627F7" w:rsidRDefault="003627F7" w:rsidP="003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04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997</w:t>
            </w:r>
            <w:r w:rsidRPr="00E04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</w:t>
            </w:r>
          </w:p>
        </w:tc>
      </w:tr>
      <w:tr w:rsidR="003627F7" w:rsidRPr="00492D58" w:rsidTr="00FF6C58">
        <w:trPr>
          <w:trHeight w:val="390"/>
          <w:jc w:val="center"/>
        </w:trPr>
        <w:tc>
          <w:tcPr>
            <w:tcW w:w="3022" w:type="dxa"/>
            <w:shd w:val="clear" w:color="auto" w:fill="auto"/>
            <w:vAlign w:val="center"/>
          </w:tcPr>
          <w:p w:rsidR="003627F7" w:rsidRPr="00492D58" w:rsidRDefault="003627F7" w:rsidP="00492D58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627F7" w:rsidRPr="00E0479E" w:rsidRDefault="003627F7" w:rsidP="003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49</w:t>
            </w:r>
            <w:r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395</w:t>
            </w:r>
            <w:r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,205</w:t>
            </w:r>
          </w:p>
        </w:tc>
        <w:tc>
          <w:tcPr>
            <w:tcW w:w="2126" w:type="dxa"/>
            <w:shd w:val="clear" w:color="auto" w:fill="auto"/>
          </w:tcPr>
          <w:p w:rsidR="003627F7" w:rsidRPr="00E0479E" w:rsidRDefault="003627F7" w:rsidP="003627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  <w:r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619</w:t>
            </w:r>
            <w:r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028" w:type="dxa"/>
            <w:shd w:val="clear" w:color="auto" w:fill="auto"/>
          </w:tcPr>
          <w:p w:rsidR="003627F7" w:rsidRPr="003627F7" w:rsidRDefault="003627F7" w:rsidP="003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98</w:t>
            </w:r>
            <w:r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 01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E04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149</w:t>
            </w:r>
          </w:p>
        </w:tc>
      </w:tr>
    </w:tbl>
    <w:p w:rsidR="00492D58" w:rsidRPr="00492D58" w:rsidRDefault="00492D58" w:rsidP="00492D5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поставленных задач и достижение запланированных результатов реал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К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омплекса мер связано с возникновением и преодолением различных рисков при его реализации. </w:t>
      </w:r>
    </w:p>
    <w:p w:rsidR="00492D58" w:rsidRPr="00492D58" w:rsidRDefault="003627F7" w:rsidP="00492D58">
      <w:pPr>
        <w:tabs>
          <w:tab w:val="left" w:pos="567"/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рисками К</w:t>
      </w:r>
      <w:r w:rsidR="00492D58"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омплекса мер осуществляется ответственным исполнителем на основе регулярного мониторинга его реализации, оценки результативности и эффе</w:t>
      </w:r>
      <w:r w:rsidR="00492D58"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2D58"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и включает в себя:</w:t>
      </w:r>
    </w:p>
    <w:p w:rsidR="00492D58" w:rsidRPr="00492D58" w:rsidRDefault="00492D58" w:rsidP="00492D58">
      <w:pPr>
        <w:tabs>
          <w:tab w:val="left" w:pos="567"/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предварительную идентификацию рисков, оценку вероятности их наступления и степени их влияния на достижен</w:t>
      </w:r>
      <w:r w:rsidR="00D0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запланированных результатов К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омплекса мер;</w:t>
      </w:r>
    </w:p>
    <w:p w:rsidR="00492D58" w:rsidRPr="00492D58" w:rsidRDefault="00492D58" w:rsidP="00492D58">
      <w:pPr>
        <w:tabs>
          <w:tab w:val="left" w:pos="567"/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мониторинг повышения (снижения) вероятности наступления рисков;</w:t>
      </w:r>
    </w:p>
    <w:p w:rsidR="00492D58" w:rsidRPr="00492D58" w:rsidRDefault="00492D58" w:rsidP="00492D58">
      <w:pPr>
        <w:tabs>
          <w:tab w:val="left" w:pos="567"/>
          <w:tab w:val="left" w:pos="851"/>
        </w:tabs>
        <w:suppressAutoHyphens/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осуществление мер по снижению вероятности наступления рисков;</w:t>
      </w:r>
    </w:p>
    <w:p w:rsidR="00492D58" w:rsidRPr="00492D58" w:rsidRDefault="00492D58" w:rsidP="00492D58">
      <w:pPr>
        <w:tabs>
          <w:tab w:val="left" w:pos="567"/>
          <w:tab w:val="left" w:pos="851"/>
        </w:tabs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492D58" w:rsidRPr="00492D58" w:rsidRDefault="00492D58" w:rsidP="00492D58">
      <w:pPr>
        <w:tabs>
          <w:tab w:val="left" w:pos="567"/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настоящему Комплексу мер вся совокупность рисков разделена на внешние риски и внутренние риски. </w:t>
      </w:r>
    </w:p>
    <w:p w:rsidR="00492D58" w:rsidRDefault="00492D58" w:rsidP="00492D58">
      <w:pPr>
        <w:tabs>
          <w:tab w:val="left" w:pos="567"/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риски, основные причины их возникновения, перечни пред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преждающих и компенсирующих мероприятий приведены ниже.</w:t>
      </w:r>
    </w:p>
    <w:tbl>
      <w:tblPr>
        <w:tblW w:w="9634" w:type="dxa"/>
        <w:jc w:val="center"/>
        <w:tblInd w:w="52" w:type="dxa"/>
        <w:tblLayout w:type="fixed"/>
        <w:tblLook w:val="0000" w:firstRow="0" w:lastRow="0" w:firstColumn="0" w:lastColumn="0" w:noHBand="0" w:noVBand="0"/>
      </w:tblPr>
      <w:tblGrid>
        <w:gridCol w:w="1616"/>
        <w:gridCol w:w="2753"/>
        <w:gridCol w:w="2855"/>
        <w:gridCol w:w="2410"/>
      </w:tblGrid>
      <w:tr w:rsidR="00D0454A" w:rsidRPr="00492D58" w:rsidTr="00FF6C58">
        <w:trPr>
          <w:trHeight w:val="480"/>
          <w:tblHeader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54A" w:rsidRPr="00492D58" w:rsidRDefault="00D0454A" w:rsidP="00FF6C58">
            <w:pPr>
              <w:pageBreakBefore/>
              <w:tabs>
                <w:tab w:val="left" w:pos="567"/>
                <w:tab w:val="left" w:pos="851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во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никновения рисков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м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Компенсирующие мероприятия</w:t>
            </w:r>
          </w:p>
        </w:tc>
      </w:tr>
      <w:tr w:rsidR="00D0454A" w:rsidRPr="00492D58" w:rsidTr="00FF6C58">
        <w:trPr>
          <w:trHeight w:val="332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Внешние риски</w:t>
            </w:r>
          </w:p>
        </w:tc>
      </w:tr>
      <w:tr w:rsidR="00D0454A" w:rsidRPr="00492D58" w:rsidTr="00FF6C58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действу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федеральных но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правовых 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влияющих на усл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реализации Ко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мер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изменений законодательства и иных нормативных правовых актов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областные норм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4A" w:rsidRPr="00492D58" w:rsidTr="00FF6C58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Макро-экономи-ческие (ф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совые)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финансир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расходных обяз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на реализацию мероприятий Комплекса мер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Комплекса мер.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бюдже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направля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реализацию Ко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мер.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before="12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имеющихся ф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средств.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before="12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на реализацию мероприятий  Комплекса мер из вн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источников.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 Комплекса мер в с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его фактическим фина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сированием.</w:t>
            </w:r>
          </w:p>
        </w:tc>
      </w:tr>
      <w:tr w:rsidR="00D0454A" w:rsidRPr="00492D58" w:rsidTr="00FF6C58">
        <w:trPr>
          <w:trHeight w:val="33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риски</w:t>
            </w:r>
          </w:p>
        </w:tc>
      </w:tr>
      <w:tr w:rsidR="00D0454A" w:rsidRPr="00492D58" w:rsidTr="00FF6C58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точность планирования меропр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и прогнозирования значений показателей Комплекса мер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годовых планов реализации мер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Комплекса мер, осуществление послед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мониторинга их выполнения.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before="120"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мероприятий Комплекса мер и эффе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использования бюджетных средств, направляемых на его 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ализацию.</w:t>
            </w:r>
          </w:p>
          <w:p w:rsidR="00D0454A" w:rsidRPr="00492D58" w:rsidRDefault="00D0454A" w:rsidP="001B58A8">
            <w:pPr>
              <w:tabs>
                <w:tab w:val="left" w:pos="567"/>
                <w:tab w:val="left" w:pos="851"/>
              </w:tabs>
              <w:spacing w:before="120"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результатах реализации мероприятий Комплекса мер на официальном са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B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министерства 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Новгородской 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before="120"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год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Комплекса мер.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before="120"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непосре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исполн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(соисполнит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лей) мероприятий Комплекса мер.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before="120"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штра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санкций к п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ставщикам (испо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нителям) товаров (услуг). </w:t>
            </w:r>
          </w:p>
        </w:tc>
      </w:tr>
      <w:tr w:rsidR="00D0454A" w:rsidRPr="00492D58" w:rsidTr="00FF6C58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Ресурсные (кадровые)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квал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 специалистов, исполняющих меропр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Комплекса мер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реализацию мер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Комплекса мер.</w:t>
            </w:r>
          </w:p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pacing w:before="120"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</w:t>
            </w: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исполнителей мер</w:t>
            </w: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Комплекса мер (проведение обучений, семинаров, обеспечение им открытого доступа к методическим и инфо</w:t>
            </w: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мационным материалам)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4A" w:rsidRPr="00492D58" w:rsidRDefault="00D0454A" w:rsidP="00FF6C58">
            <w:pPr>
              <w:tabs>
                <w:tab w:val="left" w:pos="567"/>
                <w:tab w:val="left" w:pos="851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Ротация или замена ответственных за исполнение (сои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полнение) меропр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Комплекса мер.</w:t>
            </w:r>
          </w:p>
        </w:tc>
      </w:tr>
    </w:tbl>
    <w:p w:rsidR="00D0454A" w:rsidRPr="00492D58" w:rsidRDefault="00D0454A" w:rsidP="00492D58">
      <w:pPr>
        <w:tabs>
          <w:tab w:val="left" w:pos="567"/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D58" w:rsidRPr="00492D58" w:rsidRDefault="00492D58" w:rsidP="00492D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Оценка эффективности и социально-экономических последствий </w:t>
      </w:r>
    </w:p>
    <w:p w:rsidR="00492D58" w:rsidRPr="00492D58" w:rsidRDefault="000F2C10" w:rsidP="00492D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К</w:t>
      </w:r>
      <w:r w:rsidR="00492D58"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омплекса мер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Основным результатом </w:t>
      </w:r>
      <w:r w:rsidR="00D0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реализации 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Комплекса мер станет создание на территории Но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городской области условий для эффективных изменений в системе ранней помощи детям-инвалидам, детям с ОВЗ и семьям, их воспитывающим, способствующих достижению такими детьми максимально возможного уровня развития и социализации, повышение качества жизни детей от 0 до 3 лет, имеющих нарушения в здоровье и развитии.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Основными социально-экономическими последствиями реализации Комплекса мер ст</w:t>
      </w: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нут: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качественной комплексной ранней помощи детям,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наруш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развитии и здоровье, в службах ранней помощи;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численности детей,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нарушения в развитии и здоровье, в том числе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детей-инвалидов, детей с  ОВЗ раннего возраста, которым оказывается комплексная помощь в службах ранней помощи;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состояния здоровья детей раннего возраста, максимальное использов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их реабилитационного потенциала, содействие их всестороннему развитию;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и качества жизни семей, воспитывающих детей,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нарушения в развитии и здоровье, в том числе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детей-инвалидов, детей с  ОВЗ раннего во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численности детей, 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нарушения в развитии и здоровье, в том числе 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детей-инвалидов, детей с  ОВЗ раннего возраста, охваченных дошкольным образ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служб ранней помощи, развитие инфраструктуры, де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ствующих служб ранней помощи, повышение качества предоставления услуг ранней п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порядка взаимодействия организаций, осуществляющих сопрово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детей с ограниченными возможностями здоровья с раннего возраста, на территории Новгородской области;</w:t>
      </w:r>
    </w:p>
    <w:p w:rsidR="00492D58" w:rsidRPr="00492D58" w:rsidRDefault="00492D58" w:rsidP="00492D5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механизма устойчивого межведомственного и внутриотраслевого взаимодействия, обеспечивающего деятельность  по оказанию ранней помощи на терр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Новгородской области;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доступа к бюджетному финансированию негосударственных (немун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ципальных) организаций, оказывающих помощь детям, имеющим нарушения в развитии и здоровье, в том числе детям-инвалидам и детям с  ОВЗ раннего возраста;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негосударственных (немуниципальных) организаций, ок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зывающих помощь детям, имеющим нарушения в развитии и здоровье, в том числе детям-инвалидам и детям с  ОВЗ раннего возраста;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конкуренции на рынке услуг психолого-педагогического с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провождения детей с ОВЗ;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ресурсной базы, материально-технических, информационно-коммуникационных возможностей организаций, оказывающих раннюю помощь детям и семьям, их воспитывающи</w:t>
      </w:r>
      <w:r w:rsidR="001B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регионального ресурсного центра, обеспечивающего, координацию раб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служб ранней помощи;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компетентности руководителей и специал</w:t>
      </w:r>
      <w:r w:rsidRPr="00EB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сферы образования, здравоохранения и социального обслуживания, оказывающих раннюю помощь детям и семьям, их воспитывающих;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родительской компетентности по вопросам развития и обучения детей раннего возраста, а также уровня информированности по организации оказания комплексной помощи детям раннего возраста, в том чи</w:t>
      </w:r>
      <w:r w:rsidR="00D0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организациях ее оказывающих.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Эффективность и степень достижения ожидаемых результатов будут оцениваться на основе мониторинга реализации Комплекса мер. Для этого </w:t>
      </w:r>
      <w:r w:rsidR="001B58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министерством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образования Новг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родской области ежеквартально будет осуществляться оценка эффективности и социально-экономических последствий реализации Комплекса мер.</w:t>
      </w:r>
    </w:p>
    <w:p w:rsidR="00492D58" w:rsidRPr="00492D58" w:rsidRDefault="00492D58" w:rsidP="00492D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58" w:rsidRPr="00492D58" w:rsidRDefault="00492D58" w:rsidP="00492D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9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Информация о мерах, которые будут предприняты для обеспечения устойчивости результатов мероприятий, реализованных при поддержке Фонда 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устойчивости результатов мероприятий Комплекса мер будут приняты: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организаций, осуществляющих сопровождение детей с ограниченными возможностями здоровья с раннего возраста;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Порядок предоставления субсидий на возмещение затрат негосударственным (немун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Pr="00492D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ципальным) организациям, осуществляющим коррекционно-развивающую, компенсирующую и логопедическую помощь детям.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указанных нормативных правовых актов обеспечит созд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внедрение региональной модели сопровождения детей-инвалидов, детей с ОВЗ ра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возраста на основе координации взаимодействия организаций различной ведо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принадлежности, нормативного определения их функционала, а также обеспечит привлечение к оказанию услуг ранней помощи детям-инвалидам, детям с ОВЗ негосуда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(немуниципальных) организаций.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организаций будут разработаны: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локальные акты, регламентирующие деятельность служб ранней помощи, консул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тационных пунктов, центров игровой поддержки;</w:t>
      </w:r>
    </w:p>
    <w:p w:rsidR="00492D58" w:rsidRP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планы-графики повышения квалификации специалистов, обеспечивающих оказ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ранней помощи семьям с детьми.</w:t>
      </w:r>
    </w:p>
    <w:p w:rsidR="00492D58" w:rsidRDefault="00492D58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региональных нормативных правовых актов, локальных актов организ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 материально-техническое оснащение служб ранней помощи обеспечит устойчивость мероприятий Комплекса мер.</w:t>
      </w:r>
    </w:p>
    <w:p w:rsidR="00332455" w:rsidRDefault="00332455" w:rsidP="00492D58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55" w:rsidRDefault="00332455" w:rsidP="0033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ОЦЕНКИ ЭФФЕКТИВНОСТИ РЕАЛИЗАЦИИ </w:t>
      </w:r>
    </w:p>
    <w:p w:rsidR="00332455" w:rsidRPr="00332455" w:rsidRDefault="00332455" w:rsidP="0033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комплекса мер </w:t>
      </w:r>
      <w:r w:rsidRPr="00332455">
        <w:rPr>
          <w:rFonts w:ascii="Times New Roman" w:eastAsia="Times New Roman" w:hAnsi="Times New Roman"/>
          <w:b/>
          <w:sz w:val="28"/>
          <w:szCs w:val="28"/>
        </w:rPr>
        <w:t>по формированию современной инфраструктуры служб ранней помощи в Новгородской области</w:t>
      </w:r>
    </w:p>
    <w:p w:rsidR="00332455" w:rsidRPr="00732E5C" w:rsidRDefault="00332455" w:rsidP="003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10"/>
        <w:gridCol w:w="1202"/>
        <w:gridCol w:w="1082"/>
        <w:gridCol w:w="1045"/>
        <w:gridCol w:w="1045"/>
        <w:gridCol w:w="1045"/>
        <w:gridCol w:w="1045"/>
      </w:tblGrid>
      <w:tr w:rsidR="00332455" w:rsidRPr="00732E5C" w:rsidTr="00467D42"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инд</w:t>
            </w:r>
            <w:r w:rsidRPr="00732E5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32E5C">
              <w:rPr>
                <w:rFonts w:ascii="Times New Roman" w:eastAsia="Times New Roman" w:hAnsi="Times New Roman" w:cs="Times New Roman"/>
                <w:bCs/>
                <w:lang w:eastAsia="ru-RU"/>
              </w:rPr>
              <w:t>катора (показателя)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 измере</w:t>
            </w:r>
            <w:r w:rsidRPr="00732E5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7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индикатора (показателя)</w:t>
            </w:r>
          </w:p>
        </w:tc>
      </w:tr>
      <w:tr w:rsidR="00332455" w:rsidRPr="00732E5C" w:rsidTr="00467D42">
        <w:trPr>
          <w:trHeight w:val="1122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на 31 декабря 2017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на 30 июня 2018 г. (пр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на 31 декабря 2018 г. (прогноз)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на 30 июня 2019 г. (пр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32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на 1 декабря 2019 г.</w:t>
            </w:r>
            <w:r w:rsidRPr="00732E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(прогноз)</w:t>
            </w:r>
          </w:p>
        </w:tc>
      </w:tr>
      <w:tr w:rsidR="00332455" w:rsidRPr="00732E5C" w:rsidTr="00467D4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2455" w:rsidRPr="00732E5C" w:rsidTr="00467D4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 детей в возрасте до 3-х лет, проживающих на территории субъекта Российской Федер</w:t>
            </w:r>
            <w:r w:rsidRPr="00804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804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22056</w:t>
            </w:r>
          </w:p>
        </w:tc>
      </w:tr>
      <w:tr w:rsidR="00332455" w:rsidRPr="00732E5C" w:rsidTr="00467D4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3-х лет с отклонениями в ра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и здоровье, проживающих на территории субъекта Российской Федер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B14114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B14114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B14114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B14114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332455" w:rsidRPr="00732E5C" w:rsidTr="00467D42">
        <w:trPr>
          <w:trHeight w:val="41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3-х лет с отклонениями в ра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и здоровье, впер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выявле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(в рамках К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мер) от о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количества д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до 3-х лет с отклонениями в развитии и здор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вье, проживающих на территории суб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332455" w:rsidRPr="00732E5C" w:rsidTr="00467D42">
        <w:trPr>
          <w:trHeight w:val="114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lastRenderedPageBreak/>
              <w:t>4.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34" w:right="-5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 xml:space="preserve">Численность 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в возрасте до 3-х лет с отклонениями в ра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витии и здоровье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, получающих ра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н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нюю помощь, в том числе в организац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и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ях: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6E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</w:tr>
      <w:tr w:rsidR="00332455" w:rsidRPr="00732E5C" w:rsidTr="00467D42">
        <w:trPr>
          <w:trHeight w:val="60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tabs>
                <w:tab w:val="left" w:pos="234"/>
              </w:tabs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t>4.1.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right="-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социального обсл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у</w:t>
            </w:r>
            <w:r w:rsidRPr="00804A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  <w:t>живания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6E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2D6E9A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D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32455" w:rsidRPr="00732E5C" w:rsidTr="00467D42">
        <w:trPr>
          <w:trHeight w:val="41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4.2.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5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332455" w:rsidRPr="00732E5C" w:rsidTr="00467D42">
        <w:trPr>
          <w:trHeight w:val="41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4.3.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5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332455" w:rsidRPr="00732E5C" w:rsidTr="00467D42">
        <w:trPr>
          <w:trHeight w:val="41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4.4.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в других организ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5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32455" w:rsidRPr="00732E5C" w:rsidTr="00467D42">
        <w:trPr>
          <w:trHeight w:val="70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5.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воспитывающих д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до 3-х лет с отклонениями в развитии и здор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вье, проживающих на территории суб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</w:t>
            </w:r>
          </w:p>
        </w:tc>
      </w:tr>
      <w:tr w:rsidR="00332455" w:rsidRPr="00732E5C" w:rsidTr="00467D42">
        <w:trPr>
          <w:trHeight w:val="165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t>6.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uppressAutoHyphens/>
              <w:autoSpaceDE w:val="0"/>
              <w:spacing w:before="120" w:after="120" w:line="240" w:lineRule="exac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ar-SA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ar-SA"/>
              </w:rPr>
              <w:t xml:space="preserve">Численность семей, воспитывающих 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в возрасте до 3-х лет с отклонениями в развитии и здоровье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ar-SA"/>
              </w:rPr>
              <w:t>, находящихся на социальном сопровождении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D77B3F" w:rsidRDefault="00332455" w:rsidP="00FF6C5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7B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D77B3F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7B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D77B3F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D77B3F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7B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77B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D77B3F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7B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D77B3F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D77B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32455" w:rsidRPr="00A415A2" w:rsidTr="00467D42">
        <w:trPr>
          <w:trHeight w:val="70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804AF1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7.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воспитыва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детей в возрасте до 3-х лет с отклон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в развитии и здоровье, получи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знания и навыки в ходе обучающих мероприятий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A415A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A415A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A415A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A415A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A415A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A415A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32455" w:rsidRPr="00332455" w:rsidTr="00467D42">
        <w:trPr>
          <w:trHeight w:val="5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6371AD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t>8</w:t>
            </w:r>
            <w:r w:rsidR="00332455" w:rsidRPr="001C56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Численность рук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водителей и  специ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листов служб ранней помощи,  проше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ших обучение на б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 профессионал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ных стажировочных площадок, в том числе: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332455" w:rsidRPr="00332455" w:rsidTr="00467D42">
        <w:trPr>
          <w:trHeight w:val="5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6371AD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lastRenderedPageBreak/>
              <w:t>8</w:t>
            </w:r>
            <w:r w:rsidR="00332455" w:rsidRPr="001C56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18"/>
              </w:rPr>
              <w:t>.1.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направлению «Ранняя помощь»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1C56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32455" w:rsidRPr="00332455" w:rsidTr="00467D42">
        <w:trPr>
          <w:trHeight w:val="1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6371AD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8</w:t>
            </w:r>
            <w:r w:rsidR="00332455" w:rsidRPr="001C56F2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 направлению «С</w:t>
            </w: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</w:t>
            </w: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циальное сопрово</w:t>
            </w: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ж</w:t>
            </w: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дение семей с детьми, нуждающихся в соц</w:t>
            </w: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</w:t>
            </w:r>
            <w:r w:rsidRPr="001C56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альной помощи»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56F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1C56F2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32455" w:rsidRPr="00332455" w:rsidTr="00467D42">
        <w:trPr>
          <w:trHeight w:val="5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EB576C" w:rsidRDefault="006371AD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9</w:t>
            </w:r>
            <w:r w:rsidR="00332455" w:rsidRPr="00EB576C">
              <w:rPr>
                <w:rFonts w:ascii="Times New Roman" w:eastAsia="Calibri" w:hAnsi="Times New Roman" w:cs="Times New Roman"/>
                <w:bCs/>
                <w:sz w:val="24"/>
                <w:szCs w:val="18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EB576C" w:rsidRDefault="00332455" w:rsidP="00FF6C58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рук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 и специ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листов служб ранней помощи, обученных тренерами, проше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шими подготовку на базе профессионал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стажировочных площадок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EB576C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576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EB576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B576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B576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B576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B576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32455" w:rsidRPr="00732E5C" w:rsidTr="00467D42">
        <w:trPr>
          <w:trHeight w:val="41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0</w:t>
            </w: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муниц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пальных образов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ний, участвующих в реализации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 ранней пом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 в рамках К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плекса 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E035B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5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E035B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035B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035B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035B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035B1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332455" w:rsidRPr="00732E5C" w:rsidTr="00467D42">
        <w:trPr>
          <w:trHeight w:val="65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6371AD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11</w:t>
            </w:r>
            <w:r w:rsidR="00332455"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служб ранней помощи, участву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 в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роприятиях К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плекса мер, в том числе действующих на базе организаций: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5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32455" w:rsidRPr="00732E5C" w:rsidTr="00467D42">
        <w:trPr>
          <w:trHeight w:val="38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.1.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социального обсл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32455" w:rsidRPr="00732E5C" w:rsidTr="00467D42">
        <w:trPr>
          <w:trHeight w:val="40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6371AD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11</w:t>
            </w:r>
            <w:r w:rsidR="00332455"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32455" w:rsidRPr="00732E5C" w:rsidTr="00467D42">
        <w:trPr>
          <w:trHeight w:val="45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.3.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32455" w:rsidRPr="00732E5C" w:rsidTr="00467D42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  <w:r w:rsidRPr="00804A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.4.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других организаций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40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5A4048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32455" w:rsidRPr="00732E5C" w:rsidTr="00467D42">
        <w:trPr>
          <w:trHeight w:val="65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регионал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ресурсного центра, обеспечив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ющего, в том числе, координацию работы служб ранней пом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2455" w:rsidRPr="00732E5C" w:rsidTr="00467D42">
        <w:trPr>
          <w:trHeight w:val="8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НКО, привлеченных к ок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занию ранней пом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732E5C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32455" w:rsidRPr="00732E5C" w:rsidTr="00467D42">
        <w:trPr>
          <w:trHeight w:val="8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6371A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1</w:t>
            </w:r>
            <w:r w:rsidR="006371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Pr="00804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804AF1" w:rsidRDefault="00332455" w:rsidP="00FF6C58">
            <w:pPr>
              <w:spacing w:before="120" w:after="12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НКО, привлеченных к ок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занию ранней пом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4AF1">
              <w:rPr>
                <w:rFonts w:ascii="Times New Roman" w:eastAsia="Calibri" w:hAnsi="Times New Roman" w:cs="Times New Roman"/>
                <w:sz w:val="24"/>
                <w:szCs w:val="24"/>
              </w:rPr>
              <w:t>щи детям-инвалидам, детям с ОВЗ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Pr="00732E5C" w:rsidRDefault="00332455" w:rsidP="00FF6C58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FF6C5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332455" w:rsidRDefault="00332455" w:rsidP="00332455">
      <w:pPr>
        <w:tabs>
          <w:tab w:val="left" w:pos="142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455" w:rsidRDefault="00332455" w:rsidP="00332455">
      <w:pPr>
        <w:tabs>
          <w:tab w:val="left" w:pos="142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58" w:rsidRDefault="00FF6C58" w:rsidP="00332455">
      <w:pPr>
        <w:tabs>
          <w:tab w:val="left" w:pos="142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58" w:rsidRDefault="00FF6C58" w:rsidP="00332455">
      <w:pPr>
        <w:tabs>
          <w:tab w:val="left" w:pos="142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C58" w:rsidRDefault="00FF6C58" w:rsidP="00332455">
      <w:pPr>
        <w:tabs>
          <w:tab w:val="left" w:pos="142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FF6C58" w:rsidSect="00467D42">
          <w:headerReference w:type="default" r:id="rId10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0F2C10" w:rsidRDefault="000F2C10" w:rsidP="00FF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КОМПЛЕКСА МЕР</w:t>
      </w:r>
    </w:p>
    <w:p w:rsidR="000F2C10" w:rsidRPr="000F2C10" w:rsidRDefault="000F2C10" w:rsidP="00FF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современной инфраструктуры служб ранней помощи в Новгородской области</w:t>
      </w:r>
    </w:p>
    <w:p w:rsidR="000F2C10" w:rsidRPr="00FF6C58" w:rsidRDefault="000F2C10" w:rsidP="00FF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"/>
        <w:gridCol w:w="564"/>
        <w:gridCol w:w="145"/>
        <w:gridCol w:w="2623"/>
        <w:gridCol w:w="70"/>
        <w:gridCol w:w="2260"/>
        <w:gridCol w:w="717"/>
        <w:gridCol w:w="2693"/>
        <w:gridCol w:w="142"/>
        <w:gridCol w:w="142"/>
        <w:gridCol w:w="1559"/>
        <w:gridCol w:w="46"/>
        <w:gridCol w:w="439"/>
        <w:gridCol w:w="933"/>
        <w:gridCol w:w="37"/>
        <w:gridCol w:w="1238"/>
        <w:gridCol w:w="16"/>
        <w:gridCol w:w="1260"/>
        <w:gridCol w:w="236"/>
      </w:tblGrid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7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(рублей) с указанием источников финансир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45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1. Разработка/доработка/внесение изменений и утверждение нормативных документов, локальных актов организаций, регламент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рующих деятельность служб ранней помощи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правовой базы для организации сист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ранней помощи в Новгородской области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правового акта, предусматривающего порядок взаимодействия организаций, осуществл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сопровождение 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ограниченными во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можностями здоровья с раннего возраста.                </w:t>
            </w:r>
          </w:p>
          <w:p w:rsidR="00FF6C58" w:rsidRPr="00FF6C58" w:rsidRDefault="00FF6C58" w:rsidP="000F2C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правового акта, предусматривающего порядок предоставления субсидий на возмещение затрат негосударственным (немуниципальным) орг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низациям, осуществля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коррекционно-развивающую, компенс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рующую и логопедич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помощь детям.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1B58A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Новгородской обл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FF6C58" w:rsidRPr="00FF6C58" w:rsidRDefault="001B58A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Новгородской области</w:t>
            </w:r>
          </w:p>
          <w:p w:rsidR="00FF6C58" w:rsidRPr="00FF6C58" w:rsidRDefault="001B58A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 населения Новгородской области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Создание новых и/или развитие ранее созданных служб ранней помощи в качестве отдельных самостоятельных подраздел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 на базе организаций социального обслуживания, здравоохранения, образования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Обеспечение ведения информационного ме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ведомственного учета детей  раннего возраста с нарушениями в разв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тии и здоровье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 внутриотра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взаимодействия, обеспечивающего деятел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оказанию ранней помощи;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Ведение информационного учета детей-инвалидов раннего возраста посре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ством взаимодействия  о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ганов исполнительной вл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сти и 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ФКУ «ГБ МСЭ  по Новгородской области» 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при р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 мероприятий индивидуальных программ реабилитации и абилит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ции детей-инвалидов.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Обеспечение ведения и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формационного учета д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е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тей с ОВЗ раннего возра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та.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Обеспечение информац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онного учета детей раннего возраста с нарушениями в здоровье, состоящих на диспансерном учете в о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ганизациях здравоохран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е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ния.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Обеспечение информац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онного учета детей-инвалидов и детей с ОВЗ раннего возраста, проше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ших комплексную соц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FF6C5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альную реабилитацию в учреждениях социального обслуживания.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A8" w:rsidRPr="00FF6C58" w:rsidRDefault="001B58A8" w:rsidP="001B58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Новгородской области</w:t>
            </w:r>
          </w:p>
          <w:p w:rsidR="001B58A8" w:rsidRPr="00FF6C58" w:rsidRDefault="001B58A8" w:rsidP="001B58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Новгородской области</w:t>
            </w:r>
          </w:p>
          <w:p w:rsidR="00FF6C58" w:rsidRPr="00FF6C58" w:rsidRDefault="001B58A8" w:rsidP="001B58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защиты насел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Новгородской области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ФКУ «ГБ МСЭ  по Новг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родской области» </w:t>
            </w:r>
          </w:p>
          <w:p w:rsidR="00FF6C58" w:rsidRPr="00FF6C58" w:rsidRDefault="00FF6C58" w:rsidP="00FF6C58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НОЦППМС</w:t>
            </w:r>
          </w:p>
          <w:p w:rsidR="00FF6C58" w:rsidRPr="00FF6C58" w:rsidRDefault="00FF6C58" w:rsidP="00FF6C58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«Реабилитацио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центр»</w:t>
            </w:r>
          </w:p>
          <w:p w:rsidR="00FF6C58" w:rsidRPr="00FF6C58" w:rsidRDefault="00FF6C58" w:rsidP="00FF6C58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ГОБУЗ ОДКБ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 годы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 ранней помощи  на базе це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психолого-педагогической, мед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и социальной помощи, обслужива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 раннего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Новгородской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Оказание комплексной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ней помощи не менее  400детям с нарушениями в развитии и  здоровье в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Содействие всестороннему развитию не менее 400 детей с нарушениями в развитии и  здоровье в возрасте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НОЦППМС (Вел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кий Новгород, Новгоро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ский муниципальный ра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он)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филиал № 2 ГОБУ НОЦППМС (Валдайский муниципальный район)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филиал № 6 ГОБУ НОЦППМС (Чудовский муниципальный район)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«Боровичский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филиал № 1 ГОБУ «Бор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вичский ЦППМС» (Люб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тинский муниципальный район)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«Старорусский  ЦППМС»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50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3179100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  <w:p w:rsidR="00455550" w:rsidRPr="00FF6C58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550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3095100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Развитие службы ранней помощи  на базе ОАУСО «Реабилитационный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центр»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Оказание комплексной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ней помощи не менее  30 детям-инвалидам и детям с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ОВЗ в возрасте до 3-х лет.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Содействие всестороннему развитию не менее 30 детей-инвалидов, детей с ОВЗ в возрасте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Обучение не менее 30 род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телей методам социальной реабилитации и абилитации, а также способам ухода за детьми в домашних услов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ях.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дистанционной поддержки родителей детей целевой группы.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ОАУСО «Реабилитацио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центр» (полустаци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нарное отделение)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 годы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440690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415970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455550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24720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Создание служб ранней помощи на базе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центров психолого-педагогической, мед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и социальной помощи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Создание двух служб ранней помощи на базе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филиалов центров психолого-педагогической, медици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 социальной пом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Оказание комплексной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ней помощи не менее  400 детям с нарушениями в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витии и  здоровье в возрасте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Содействие всестороннему развитию не менее 400 детей с нарушениями в развитии и  здоровье в возрасте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Обучение не менее 400 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дителей методам психолого-педагогической реабилит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ции в домашних условиях.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дистанционной поддержки родителей детей целевой группы.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филиал № 3 ГОБУ НОЦППМС (Демянский муниципальный район)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филиал № 4 ГОБУ «Стар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русский  ЦППМС» (Па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финский муниципальный район)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975 480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975 480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0F2C10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4529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Создание службы ранней помощи на базе </w:t>
            </w:r>
            <w:r w:rsidR="0045291B" w:rsidRPr="004529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филиал</w:t>
            </w:r>
            <w:r w:rsidR="004529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="0045291B" w:rsidRPr="004529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№ 2 ГОБОУ «Школа-интернат № 5»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комплексной ранней помощи не менее  30 воспитанникам из числа детей-сирот и детей, оставшихся без попечения родителей, с нарушениями в развитии и  здоровье в возрасте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Содействие всестороннему развитию не менее 30 восп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танников с нарушениями  в развитии и  здоровье в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расте до 3-х лет.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Обучение не менее 30 род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телей (законных представ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телей),находящихся в тру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жизненной ситуации, методам психолого-педагогической реабилит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ции в семье.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45291B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529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филиал № 2 ГОБОУ «Шк</w:t>
            </w:r>
            <w:r w:rsidRPr="004529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529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ла-интернат № 5»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514 740 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514 740 средства Фонда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Обеспечение своевременного выявления детей с ОВЗ, детей с риском развития инвалидности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единого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обязательного скр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 физического и психофизического здоровья, уровня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вития 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 младенч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и раннего во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Своевременное выявление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детей, имеющих нарушения в развитии и здоровье</w:t>
            </w:r>
          </w:p>
          <w:p w:rsidR="00FF6C58" w:rsidRPr="00FF6C58" w:rsidRDefault="00FF6C58" w:rsidP="00FF6C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Медицинские организации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2018-2019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обследования 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раннего возраста специалистами псих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лого-медико-педагогических коми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Новгородской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системы своевр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выявления и ок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ранней помощи 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тям-инвалидам, детям с ОВЗ и семьям их воспит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вающим;</w:t>
            </w:r>
          </w:p>
          <w:p w:rsidR="00FF6C58" w:rsidRPr="00FF6C58" w:rsidRDefault="00FF6C58" w:rsidP="00FF6C5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не менее 250 детей, име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недостатки в физич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и (или) психологич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ском развитии,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психолого-медико-педагогическими комиссиями Новгородской области.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НОЦППМС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«Боровичский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«Старорусский 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ГОБОУ ЦППРК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ГОБУЗ «Боровичский Дом ребёнка»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 «Новгородский клинический специализ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рованный центр психиа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рии»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ОДКБ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«Батецкая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 «ЦГКБ»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«Центральная п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ликлиника»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 «Пролетарская больница»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Валдайская ЦРБ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ГОБУЗ «Демянская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«Крестецкая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«Маревская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ГОБУЗ«Окуловская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Солецкая ЦРБ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«Маловишерская</w:t>
            </w:r>
            <w:r w:rsidR="00FD46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«Мошенская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«Чудовская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ОАУЗ «Хвойнинская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«Холмская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«Пестовская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 «Поддорская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«Старорусская ЦРБ»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«Зарубинская ЦРБ»</w:t>
            </w:r>
          </w:p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ГОБУЗ «Шимская ЦРБ»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2018-2019 годы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</w:t>
            </w: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служб ранней помощи и возможн</w:t>
            </w: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получения услуг ранней помощи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EB576C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официальных сайтах учреждений 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издание и распространение информационных матери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для родителей детей-инвалидов и детей с ОВЗ раннего возраста, специ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 служб ранней п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6C58"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6C" w:rsidRPr="00EB576C" w:rsidRDefault="00EB576C" w:rsidP="00EB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ГОБУ НОЦППМС</w:t>
            </w:r>
          </w:p>
          <w:p w:rsidR="00EB576C" w:rsidRPr="00EB576C" w:rsidRDefault="00EB576C" w:rsidP="00EB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ГОБУ «Боровичский ЦППМС»</w:t>
            </w:r>
          </w:p>
          <w:p w:rsidR="00EB576C" w:rsidRPr="00EB576C" w:rsidRDefault="00EB576C" w:rsidP="00EB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ГОБУ «Старорусский  ЦППМС» </w:t>
            </w:r>
          </w:p>
          <w:p w:rsidR="00FF6C58" w:rsidRPr="00EB576C" w:rsidRDefault="00EB576C" w:rsidP="00EB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ОАУСО «Реабилитацион-ный центр»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EB576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EB576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EB576C" w:rsidRDefault="00EB576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Разработка и внедрение технологий комплексной диагностики ребенка в раннем возрасте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технологии  комплексного межди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циплинарного обслед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раннего возраста на базе служб ранней помощи це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психолого-педагогической, мед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и социальной помощи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Точная междисциплина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ная оценка развития 400 детей раннего возраста, дифференциальная диагн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стика, выявление причин возникновения функци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нальных нарушений и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работка 400 индивидуал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ных программ ранней п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мощи и сопровождения 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бенка и семьи.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ГОБУ НОЦППМС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филиал № 2 ГОБУ НОЦППМС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филиал № 3 ГОБУ НОЦППМС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филиал № 6 ГОБУ НОЦППМС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ГОБУ «Боровичский ЦППМС»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филиал № 1 ГОБУ «Бор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вичский ЦППМС»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ГОБУ «Старорусский 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филиал № 4«Старорусский  ЦППМС»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годы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551 400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551 400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Организация помощи и поддержки детей и семей целевых групп на основе индивидуальных программ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программ 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помощи и сопр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ребенка и семьи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 центрах псих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лого-педагогической, медицинской и соц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альной помощи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400 индивид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программ ранней помощи и сопровождения ребенка и семьи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 службах ранней помощи.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не менее 400 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методам психол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го-педагогической реаб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литации в домашних усл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виях, оказание методич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 просветительской поддержки родителям 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целевой группы.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D4676" w:rsidRDefault="00FD4676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ГОБУ НОЦППМС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ГОБОУ НОЦППМС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6 ГОБУ НОЦППМС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ГОБУ «Боровичский ЦППМС»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№</w:t>
            </w:r>
            <w:r w:rsidR="00FD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ГОБУ «Б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ровичский ЦППМС»</w:t>
            </w:r>
          </w:p>
          <w:p w:rsidR="00FF6C58" w:rsidRPr="00FF6C58" w:rsidRDefault="001B1D36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ГОБУ «Старорусский  ЦППМС»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2 308 728 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2 308 728 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инклюзивных групп общеразвивающей направленности для детей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 нарушениями в развитии и  здоровье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0 до 3 лет на базе центров псих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лого-педагогической-медицинской и соц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Обеспечение доступности дошкольного образования  для 20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нарушениями в развитии и  здоровье в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расте до 3-х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D4676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ГОБУ «Б</w:t>
            </w:r>
            <w:r w:rsidRPr="00FD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ровичский ЦППМС»</w:t>
            </w:r>
          </w:p>
          <w:p w:rsidR="00FF6C58" w:rsidRPr="00FD4676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 «Старорусский ЦППМС»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8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инклюзивных групп общеразвивающей направленности для детей 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 нарушениями в развитии и  здоровье 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0 до 3 лет на базе организаций образования и здрав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для детей сирот и детей, оста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Обеспечение доступности дошкольного образования  для 30 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числа д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телей, 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нарушениями в ра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витии и  здоровье в возрасте до 3-х лет.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ГОБУЗ «Боровичскийдом ребёнка»</w:t>
            </w:r>
          </w:p>
          <w:p w:rsidR="00FF6C58" w:rsidRPr="001E51BF" w:rsidRDefault="0045291B" w:rsidP="004529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ГОБОУ «Школа-интернат № 5»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</w:t>
            </w:r>
            <w:r w:rsidRPr="001E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  <w:p w:rsidR="00FF6C58" w:rsidRPr="001E51BF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1E51BF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групп компенсиру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щей направленности полного пребывания для детей с ОВЗ в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от 2 до 3 лет на базе государственных областных общеобр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</w:t>
            </w:r>
            <w:r w:rsidR="001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Обеспечение доступности дошкольного образования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для</w:t>
            </w:r>
            <w:r w:rsidR="001B58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 детей</w:t>
            </w:r>
            <w:r w:rsidR="001B58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40 детей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ОВЗ,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симальное использование их реабилитационного п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тенциала, содействие их всестороннему развитию, повышение уровня и кач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жизни их семей.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ГОБОУ Центр инкл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ГОБОУ Центр адаптир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обучения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974 703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974 703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дуальной коррекцио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но-развивающей, ко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пенсирующей помощи для детей с нарушен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слуха раннего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на базе госуда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областного бюджетного общео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учр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«Адаптир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 школа-интернат № 4»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зд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20 детей раннего возраста с нарушениями слуха, в том числе, пер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несших операцию кохл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арной имплантации, ма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симальное использование их реабилитационного п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тенциала, содействие их всестороннему развитию, повышение уровня и кач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жизни семей, их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питывающих, в том числе сурдопедагогическая и сурдологопедическая п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ребенку, обучение и консультирование семьи по развитию ребенка и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ребенком с нар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слуха.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ГОБОУ АШИ №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программ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циальной реабилит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детей-инвалидов и детей с ОВЗ раннего возраста на базе учр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социального обслуживания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состояния зд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ровья 80 детей-инвалидов,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с ОВЗ максимальное использование их реабил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тационного потенциала, оказание ранней помощи детям с нарушениями в развитии и здоровье в во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 до 3-х лет.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ОАОУСО «Боровичский комплексный центр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ОАОУСО «Валдайский комплексный центр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ОАОУСО «Демянский комплексный центр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ОАОУСО «Маловише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комплексный центр социального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ния»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ОАОУСО «Мошенской комплексный центр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ния»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ОАОУСО «Парфинский комплексный центр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ОАОУСО «Чудовский комплексный центр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«Реабилитац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79448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1497100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79448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1461700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79448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35400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проката ре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билитационного об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Предоставление  услуг пр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ката реабилитационного оборудования семьям с детьми-инвалидами раннего возраста на базе ОАУСО «Реабилитационный центр» позволит обеспечить по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держку не менее 20 семей с детьми-инвалидами раннего возраста.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ОАУСО «Реабилитац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79448C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1 145000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574 000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79448C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571000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Фонда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Разработка и реализация программ перехода детей в систему дошкольного образования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программы «Здравствуй, детский сад!»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не менее 200 детей раннего возраста с нарушениями в развитии и здоровье, завершивших индивидуальную програ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ранней помощи в слу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 ранней помощи, к условиям дошкольной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НОЦППМС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«Боровичский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«Старорусский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опорные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разовательные организ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перехода детей в с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стему дошкольного образования на базе консультационных пунктов, центров 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поддержки 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сопровождения не менее 200 детей с наруш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здоровья и развития раннего возраста и оказ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специальной педагог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помощи не менее 200 семьям их воспитыв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200 детей</w:t>
            </w:r>
            <w:r w:rsidR="004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раннего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в развитии и здоровье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симальное использование их реабилитационного п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тенциала, содействие их всестороннему развитию, повышение уровня и кач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жизни их семей.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управления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муниципал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районов, городского округа области;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 (г. Боровичи);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ние«Детский сад №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«Елочка»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Валдай);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42» (Великий Новгород);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номное дошкольное 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«Центр развития 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- детский сад</w:t>
            </w:r>
            <w:r w:rsidR="004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74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«Маячок» (Великий Новгород);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B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«Теремок»; комбинир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вида» (Великий Новгород);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«Солнышко» комбин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вида», (Вел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Новгород);</w:t>
            </w:r>
          </w:p>
          <w:p w:rsidR="00FF6C58" w:rsidRPr="00FF6C58" w:rsidRDefault="00136CDC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«Буратино» общеразв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вида» (Великий Новгород);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«Дю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мовочка»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 Демянск);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«Кр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ха» (г. Малая Вишера);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№</w:t>
            </w:r>
            <w:r w:rsidR="0013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вида» д.</w:t>
            </w:r>
            <w:r w:rsidR="0013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Чечулино 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(Новгоро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ский район);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Окуловка);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«Ладушки»(г.Старая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Русса);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«Центр развития 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- детский сад 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«Теремок» (г. Старая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Русса);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«Детский сад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  <w:r w:rsidR="004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Хвойная);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«Светлячок» (г.Чудово);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дошкольное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«Детский сад №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«Искорка» (г.Чудово)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F6C58" w:rsidRPr="00FF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026208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1 983 104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2 043104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Организация социального сопровождения семей, воспитывающих детей-инвалидов и детей с ОВЗ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сопровождения семей, воспитыва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щих детей-инвалидов и детей с ОВЗ раннего возраста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социального самочувствия и психол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гического климата в 180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семьях, воспитывающих детей-инвалидов и детей с ОВЗ раннего возраста; п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и кач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жизни семей, восп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тывающих детей-инвалидов и детей с ОВЗ раннего возраста</w:t>
            </w:r>
            <w:r w:rsidRPr="00FF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учреждение социал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Формирование и поддержка групп родительской взаимопомощи, создание сетей взаимной поддержки семей, воспитывающих детей-инвалидов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клуба родительской взаим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для семей, воспитывающих детей-инвалидов раннего возраста, на базе ОАУСО «Реабилит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 центр»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социального самочувствия и психол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климата в 100 семьях, воспитывающих детей-инвалидов и детей с ОВЗ раннего возраста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родителей,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имеющих детей с ос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бенностями развития,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«Вместе мы можем мн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гое»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«Реабилитац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онный центр» 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404 4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202200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202200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Фонда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Реализация программ обучения родителей, воспитывающих детей-инвалидов и детей с ОВЗ, способам ухода и методам абил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тации и реабилитации на дому, в том числе посредством обеспечения доступа к интернет-ресурсам для осуществления дистанцио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обучения и сопровождения родителей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проекта «Видеошкола» как областной инте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площадки по пр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 родителей (законных представ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телей) детей раннего возраста на базе на 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 государственного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«Но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городский областной центр психолого-педагогической, мед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и социальной помощи»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психологич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компетенции не м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100 родителей (зако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представителей) детей раннего возраста, а также специалистов, работающих с данной категорией детей.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 НОЦППМС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 средства Фонда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родителей, воспитывающих детей-инвалидов раннего возраста,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ухода и методам аб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литации и реабилит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дому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родительских компетенций по уходу за ребенком-инвалидом на дому.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социального самочувствия и психол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климата 20 с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воспитывающих 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 раннего возраста.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«Реабилитац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центр»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средства Фонда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Создание региональных ресурсных центров, обеспечивающих, в том числе,координацию работы служб ранней помощи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регионал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ресурсного це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тра, обеспечивающего координацию работы служб ранней помощи, на базе государстве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областного бю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жетного учреждения «Новгородский 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ластной центр псих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лого-педагогической, медицинской и соц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альной помощи»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 работы служб ранней помощи: формирование банка э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фективных технологий и методик работы по орган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ранней помощи; п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профессионал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компетенций 100 сп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организаций разной ведомственной принадлежности, работ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 с этими категориями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детей; методическое обе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специалистов служб ранней помощи.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ГОБОУ НОЦПМСС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81 017, 600областной бюджет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 508800 областной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 508800 областной бюджет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274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11. Повышение профессиональных компетенций 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руководителей и специалистов служб ранней помощи организаций разной ведо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м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 xml:space="preserve">ственной принадлежности, а также 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региональных ресурсных центров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 xml:space="preserve"> эффективным технологиям и методикам оказания комплек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ной помощи детям и</w:t>
            </w:r>
            <w:r w:rsidR="00136CD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семьям, воспитывающим</w:t>
            </w:r>
            <w:r w:rsidR="00136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в возрасте до 3-х лет с отклонениями в развитии и здоровье,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 xml:space="preserve"> на базе професси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нальных стажировочных площадок Фонда по направлениям «Ранняя помощь» и «Социальное сопровождение семей с детьми, ну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ж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дающихся в социальной помощи»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руководит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лей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специалистов служб ранней помощи на базе федеральной стажировочной пл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 автономной некоммерческой орг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дополнител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профессионал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«Санкт-Петербургский институт раннего вмешательства»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компетен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10 руководителей и специалистов служб ра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 помощи 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НОЦППМС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«Боровичский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«Старорусский ЦППМС»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«Реабилитац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центр»</w:t>
            </w:r>
          </w:p>
          <w:p w:rsidR="00FF6C58" w:rsidRPr="00FF6C58" w:rsidRDefault="0045291B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ГОБОУ «Школа-интернат № 5»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F6C58"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FF6C58"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специалистов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социал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 базе федеральной ст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жировочной площадки областного автономн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соц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«Реабилитационный центр для детей и по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ростков с ограниче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возможностями»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Повышение уровня профе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сиональной компетентности  по вопросам социального сопровождения 20 специ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листов по социальной раб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 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социальн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Новг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области</w:t>
            </w:r>
          </w:p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учреждений социал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области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A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Фонда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A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Фонда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wBefore w:w="75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12. Проведение тренерами, прошедшими подготовку на базе профессиональных стажировочных площадок Фонда, обучающих мер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FF6C58">
              <w:rPr>
                <w:rFonts w:ascii="Times New Roman" w:eastAsia="Calibri" w:hAnsi="Times New Roman" w:cs="Times New Roman"/>
                <w:b/>
                <w:sz w:val="24"/>
              </w:rPr>
              <w:t xml:space="preserve">приятий для руководителей и специалистов организаций, осуществляющих комплексную помощь 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в возрасте до 3-х лет с о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клонениями в развитии и здоровье, семьям их воспитывающим</w:t>
            </w:r>
          </w:p>
        </w:tc>
        <w:tc>
          <w:tcPr>
            <w:tcW w:w="236" w:type="dxa"/>
            <w:vAlign w:val="center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6C58">
              <w:rPr>
                <w:rFonts w:ascii="Times New Roman" w:eastAsia="Calibri" w:hAnsi="Times New Roman" w:cs="Times New Roman"/>
                <w:sz w:val="24"/>
              </w:rPr>
              <w:t>Проведение тренер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ми, прошедшими по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готовку на базе пр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фессиональных стаж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ровочных площадок, обучающих меропри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FF6C58">
              <w:rPr>
                <w:rFonts w:ascii="Times New Roman" w:eastAsia="Calibri" w:hAnsi="Times New Roman" w:cs="Times New Roman"/>
                <w:sz w:val="24"/>
              </w:rPr>
              <w:t>тий для60специалистов служб ранней помощи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Повышение уровня профе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сиональной компетентности 60специалистов служб ра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ней помощи.</w:t>
            </w:r>
          </w:p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НОЦППМС</w:t>
            </w:r>
          </w:p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«Реабилитац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центр»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Привлечение некоммерческих организаций, представителей социально ответственного бизнеса к созданию условий для развития деятельности служб ранней помощи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(н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ганизациями ранней помощи детям с нар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шениями в здоровье и развитии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ранней диагностики, социализации и реабил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3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 детям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 раннего возраста в негосударстве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(немуниципальных)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136CDC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Министерство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образов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 Новгородской области</w:t>
            </w:r>
          </w:p>
          <w:p w:rsidR="00FF6C58" w:rsidRPr="00FF6C58" w:rsidRDefault="00FF6C58" w:rsidP="00FF6C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ГОБОУ НОЦПМСС             ООО «Витона»                  ООО «Перспектива»          ООО «Сема»                        ООО «Центр Монтесс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ри»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 Представление эффективных региональных практик по оказанию ранней помощи детям на Всероссийской выставке – форуме </w:t>
            </w:r>
          </w:p>
          <w:p w:rsidR="00FF6C58" w:rsidRPr="00FF6C58" w:rsidRDefault="00FF6C58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>«Вместе - ради детей!»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lang w:eastAsia="ru-RU"/>
              </w:rPr>
              <w:t>Представление эффе</w:t>
            </w:r>
            <w:r w:rsidRPr="00FF6C5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F6C58">
              <w:rPr>
                <w:rFonts w:ascii="Times New Roman" w:eastAsia="Times New Roman" w:hAnsi="Times New Roman" w:cs="Times New Roman"/>
                <w:lang w:eastAsia="ru-RU"/>
              </w:rPr>
              <w:t xml:space="preserve">тивных региональных практик по оказанию </w:t>
            </w:r>
            <w:r w:rsidRPr="00FF6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ранней помощи детям на Всероссийской выставке-форуме «Вместе - ради детей»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 опыта оказ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ранней помощи детям в Новгородской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136CDC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Министерство 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 Новгородской области</w:t>
            </w:r>
          </w:p>
          <w:p w:rsidR="00FF6C58" w:rsidRPr="00FF6C58" w:rsidRDefault="00136CDC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Министерство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труда и с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циальной защиты насел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 Новгородской области</w:t>
            </w:r>
          </w:p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ГОБОУ НОЦПМСС</w:t>
            </w:r>
          </w:p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ОАУСО «Реабилитацио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ный центр»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2018-2019 г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 Мероприятие по итогам реализации комплексов мер и распространению эффективных результатов (регионал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ное/межрегиональное)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16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форума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эффе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F6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тивных результатов 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опыта организ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различных ведомств по оказанию ранней п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136CDC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Министерство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образов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="00FF6C58"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 Новгородской области</w:t>
            </w:r>
          </w:p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ГОБОУ НОЦПМСС</w:t>
            </w:r>
          </w:p>
          <w:p w:rsidR="00FF6C58" w:rsidRPr="00FF6C58" w:rsidRDefault="00FF6C58" w:rsidP="00FF6C5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  <w:p w:rsidR="00FF6C58" w:rsidRPr="00FF6C58" w:rsidRDefault="00FF6C58" w:rsidP="00FF6C5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Фонда</w:t>
            </w: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E6BE2" w:rsidP="00FF6C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16 997 549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AE4829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8 886 405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E6BE2" w:rsidP="00FF6C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8 111 144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4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58" w:rsidRPr="00FF6C58" w:rsidRDefault="00FF6C58" w:rsidP="00FF6C5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областной бю</w:t>
            </w: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>жет: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81 017 600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40 508 800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40 508 800</w:t>
            </w:r>
          </w:p>
        </w:tc>
      </w:tr>
      <w:tr w:rsidR="00FF6C58" w:rsidRPr="00FF6C58" w:rsidTr="00FF6C58">
        <w:trPr>
          <w:gridBefore w:val="1"/>
          <w:gridAfter w:val="1"/>
          <w:wBefore w:w="75" w:type="dxa"/>
          <w:wAfter w:w="236" w:type="dxa"/>
          <w:trHeight w:val="4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58" w:rsidRPr="00FF6C58" w:rsidRDefault="00FF6C58" w:rsidP="00FF6C5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C58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E6BE2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98 015 149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E6BE2" w:rsidP="00FF6C5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49 395 205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58" w:rsidRPr="00FF6C58" w:rsidRDefault="00FE6BE2" w:rsidP="00FF6C5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48619944</w:t>
            </w:r>
          </w:p>
        </w:tc>
      </w:tr>
      <w:tr w:rsidR="00FF6C58" w:rsidRPr="00FF6C58" w:rsidTr="00FF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6"/>
          <w:wAfter w:w="3720" w:type="dxa"/>
        </w:trPr>
        <w:tc>
          <w:tcPr>
            <w:tcW w:w="5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6C58" w:rsidRPr="00FF6C58" w:rsidRDefault="00FF6C58" w:rsidP="00FF6C58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6C58" w:rsidRPr="00FF6C58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C58" w:rsidRPr="00332455" w:rsidRDefault="00FF6C58" w:rsidP="00332455">
      <w:pPr>
        <w:tabs>
          <w:tab w:val="left" w:pos="142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F6C58" w:rsidRPr="00332455" w:rsidSect="00FF6C58">
      <w:headerReference w:type="default" r:id="rId11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5B" w:rsidRDefault="0084205B">
      <w:pPr>
        <w:spacing w:after="0" w:line="240" w:lineRule="auto"/>
      </w:pPr>
      <w:r>
        <w:separator/>
      </w:r>
    </w:p>
  </w:endnote>
  <w:endnote w:type="continuationSeparator" w:id="0">
    <w:p w:rsidR="0084205B" w:rsidRDefault="008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5B" w:rsidRDefault="0084205B">
      <w:pPr>
        <w:spacing w:after="0" w:line="240" w:lineRule="auto"/>
      </w:pPr>
      <w:r>
        <w:separator/>
      </w:r>
    </w:p>
  </w:footnote>
  <w:footnote w:type="continuationSeparator" w:id="0">
    <w:p w:rsidR="0084205B" w:rsidRDefault="0084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25864"/>
      <w:docPartObj>
        <w:docPartGallery w:val="Page Numbers (Top of Page)"/>
        <w:docPartUnique/>
      </w:docPartObj>
    </w:sdtPr>
    <w:sdtEndPr/>
    <w:sdtContent>
      <w:p w:rsidR="0039602D" w:rsidRDefault="003960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39">
          <w:rPr>
            <w:noProof/>
          </w:rPr>
          <w:t>30</w:t>
        </w:r>
        <w:r>
          <w:fldChar w:fldCharType="end"/>
        </w:r>
      </w:p>
    </w:sdtContent>
  </w:sdt>
  <w:p w:rsidR="0039602D" w:rsidRDefault="003960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476266"/>
      <w:docPartObj>
        <w:docPartGallery w:val="Page Numbers (Top of Page)"/>
        <w:docPartUnique/>
      </w:docPartObj>
    </w:sdtPr>
    <w:sdtEndPr/>
    <w:sdtContent>
      <w:p w:rsidR="0039602D" w:rsidRDefault="003960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23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9602D" w:rsidRDefault="003960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720"/>
        </w:tabs>
        <w:ind w:left="54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D544B9"/>
    <w:multiLevelType w:val="hybridMultilevel"/>
    <w:tmpl w:val="8110A1FA"/>
    <w:lvl w:ilvl="0" w:tplc="A6A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5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2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4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E3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A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AD3129"/>
    <w:multiLevelType w:val="hybridMultilevel"/>
    <w:tmpl w:val="3566D9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33341"/>
    <w:multiLevelType w:val="hybridMultilevel"/>
    <w:tmpl w:val="3B5E0DAA"/>
    <w:lvl w:ilvl="0" w:tplc="839A1144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41EE"/>
    <w:multiLevelType w:val="hybridMultilevel"/>
    <w:tmpl w:val="302428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98"/>
    <w:rsid w:val="000556E0"/>
    <w:rsid w:val="00056040"/>
    <w:rsid w:val="000F2C10"/>
    <w:rsid w:val="00136CDC"/>
    <w:rsid w:val="00175A8D"/>
    <w:rsid w:val="00191B31"/>
    <w:rsid w:val="001B1D36"/>
    <w:rsid w:val="001B58A8"/>
    <w:rsid w:val="001C56F2"/>
    <w:rsid w:val="001D2B3C"/>
    <w:rsid w:val="001E26B5"/>
    <w:rsid w:val="001E51BF"/>
    <w:rsid w:val="001F71A0"/>
    <w:rsid w:val="00274EC3"/>
    <w:rsid w:val="00325498"/>
    <w:rsid w:val="00332455"/>
    <w:rsid w:val="003627F7"/>
    <w:rsid w:val="0039602D"/>
    <w:rsid w:val="00396CE5"/>
    <w:rsid w:val="00396FA5"/>
    <w:rsid w:val="003D46E2"/>
    <w:rsid w:val="0045291B"/>
    <w:rsid w:val="00455550"/>
    <w:rsid w:val="00467D42"/>
    <w:rsid w:val="004857FB"/>
    <w:rsid w:val="00492D58"/>
    <w:rsid w:val="004E6893"/>
    <w:rsid w:val="00527686"/>
    <w:rsid w:val="005429C1"/>
    <w:rsid w:val="00553189"/>
    <w:rsid w:val="006366D5"/>
    <w:rsid w:val="006371AD"/>
    <w:rsid w:val="00663C06"/>
    <w:rsid w:val="00752E65"/>
    <w:rsid w:val="00754890"/>
    <w:rsid w:val="0079448C"/>
    <w:rsid w:val="007D1AA5"/>
    <w:rsid w:val="0084205B"/>
    <w:rsid w:val="008B6DE7"/>
    <w:rsid w:val="008B6F82"/>
    <w:rsid w:val="008C4D19"/>
    <w:rsid w:val="00940669"/>
    <w:rsid w:val="00976DBF"/>
    <w:rsid w:val="00A60BEC"/>
    <w:rsid w:val="00AE4829"/>
    <w:rsid w:val="00B30DE8"/>
    <w:rsid w:val="00B3748F"/>
    <w:rsid w:val="00B95239"/>
    <w:rsid w:val="00C42E51"/>
    <w:rsid w:val="00C86E2E"/>
    <w:rsid w:val="00D0454A"/>
    <w:rsid w:val="00D215F8"/>
    <w:rsid w:val="00D97C3B"/>
    <w:rsid w:val="00DC2B86"/>
    <w:rsid w:val="00E0479E"/>
    <w:rsid w:val="00E471C4"/>
    <w:rsid w:val="00EB576C"/>
    <w:rsid w:val="00ED6C77"/>
    <w:rsid w:val="00F457EC"/>
    <w:rsid w:val="00FD4676"/>
    <w:rsid w:val="00FD55E6"/>
    <w:rsid w:val="00FE6BE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D58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D58"/>
  </w:style>
  <w:style w:type="paragraph" w:customStyle="1" w:styleId="Iauiue">
    <w:name w:val="Iau?iue"/>
    <w:rsid w:val="004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Emphasis"/>
    <w:qFormat/>
    <w:rsid w:val="00492D58"/>
    <w:rPr>
      <w:i/>
      <w:iCs/>
    </w:rPr>
  </w:style>
  <w:style w:type="character" w:customStyle="1" w:styleId="apple-converted-space">
    <w:name w:val="apple-converted-space"/>
    <w:rsid w:val="00492D58"/>
  </w:style>
  <w:style w:type="paragraph" w:customStyle="1" w:styleId="Default">
    <w:name w:val="Default"/>
    <w:rsid w:val="00492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2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2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92D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92D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492D58"/>
  </w:style>
  <w:style w:type="character" w:styleId="a9">
    <w:name w:val="Hyperlink"/>
    <w:rsid w:val="00492D58"/>
    <w:rPr>
      <w:color w:val="0000FF"/>
      <w:u w:val="single"/>
    </w:rPr>
  </w:style>
  <w:style w:type="paragraph" w:customStyle="1" w:styleId="12">
    <w:name w:val="Цитата1"/>
    <w:basedOn w:val="a"/>
    <w:rsid w:val="00492D58"/>
    <w:pPr>
      <w:suppressAutoHyphens/>
      <w:spacing w:after="0" w:line="240" w:lineRule="auto"/>
      <w:ind w:left="360" w:right="-8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basedOn w:val="a0"/>
    <w:uiPriority w:val="22"/>
    <w:qFormat/>
    <w:rsid w:val="00492D58"/>
    <w:rPr>
      <w:b/>
      <w:bCs/>
    </w:rPr>
  </w:style>
  <w:style w:type="paragraph" w:customStyle="1" w:styleId="ConsNonformat">
    <w:name w:val="ConsNonformat"/>
    <w:rsid w:val="00492D58"/>
    <w:pPr>
      <w:widowControl w:val="0"/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92D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49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492D5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492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92D58"/>
  </w:style>
  <w:style w:type="paragraph" w:styleId="af1">
    <w:name w:val="Block Text"/>
    <w:basedOn w:val="a"/>
    <w:rsid w:val="00492D58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49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92D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92D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92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92D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92D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92D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92D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492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2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D58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D58"/>
  </w:style>
  <w:style w:type="paragraph" w:customStyle="1" w:styleId="Iauiue">
    <w:name w:val="Iau?iue"/>
    <w:rsid w:val="004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Emphasis"/>
    <w:qFormat/>
    <w:rsid w:val="00492D58"/>
    <w:rPr>
      <w:i/>
      <w:iCs/>
    </w:rPr>
  </w:style>
  <w:style w:type="character" w:customStyle="1" w:styleId="apple-converted-space">
    <w:name w:val="apple-converted-space"/>
    <w:rsid w:val="00492D58"/>
  </w:style>
  <w:style w:type="paragraph" w:customStyle="1" w:styleId="Default">
    <w:name w:val="Default"/>
    <w:rsid w:val="00492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2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2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92D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92D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492D58"/>
  </w:style>
  <w:style w:type="character" w:styleId="a9">
    <w:name w:val="Hyperlink"/>
    <w:rsid w:val="00492D58"/>
    <w:rPr>
      <w:color w:val="0000FF"/>
      <w:u w:val="single"/>
    </w:rPr>
  </w:style>
  <w:style w:type="paragraph" w:customStyle="1" w:styleId="12">
    <w:name w:val="Цитата1"/>
    <w:basedOn w:val="a"/>
    <w:rsid w:val="00492D58"/>
    <w:pPr>
      <w:suppressAutoHyphens/>
      <w:spacing w:after="0" w:line="240" w:lineRule="auto"/>
      <w:ind w:left="360" w:right="-8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basedOn w:val="a0"/>
    <w:uiPriority w:val="22"/>
    <w:qFormat/>
    <w:rsid w:val="00492D58"/>
    <w:rPr>
      <w:b/>
      <w:bCs/>
    </w:rPr>
  </w:style>
  <w:style w:type="paragraph" w:customStyle="1" w:styleId="ConsNonformat">
    <w:name w:val="ConsNonformat"/>
    <w:rsid w:val="00492D58"/>
    <w:pPr>
      <w:widowControl w:val="0"/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92D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49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492D5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492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92D58"/>
  </w:style>
  <w:style w:type="paragraph" w:styleId="af1">
    <w:name w:val="Block Text"/>
    <w:basedOn w:val="a"/>
    <w:rsid w:val="00492D58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49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92D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92D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92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92D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92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92D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92D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92D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492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2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97E7-9999-4533-925F-E25F9C3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13084</Words>
  <Characters>74582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Хонина Ирина Николаевна</dc:creator>
  <cp:keywords/>
  <dc:description/>
  <cp:lastModifiedBy>Stepanova</cp:lastModifiedBy>
  <cp:revision>4</cp:revision>
  <cp:lastPrinted>2018-05-21T13:16:00Z</cp:lastPrinted>
  <dcterms:created xsi:type="dcterms:W3CDTF">2018-05-24T11:18:00Z</dcterms:created>
  <dcterms:modified xsi:type="dcterms:W3CDTF">2018-06-13T12:11:00Z</dcterms:modified>
</cp:coreProperties>
</file>