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8593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1 мая 2019 г. N 91-ФЗ</w:t>
      </w:r>
      <w:r w:rsidRPr="0098593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Федеральный закон "Об основах социального обслуживания граждан в Российской Федерации"</w:t>
      </w:r>
    </w:p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85932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Принят</w:t>
      </w:r>
      <w:proofErr w:type="gramEnd"/>
      <w:r w:rsidRPr="00985932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Государственной Думой 18 апреля 2019 года</w:t>
      </w:r>
    </w:p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85932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Одобрен</w:t>
      </w:r>
      <w:proofErr w:type="gramEnd"/>
      <w:r w:rsidRPr="00985932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Советом Федерации 22 апреля 2019 года</w:t>
      </w:r>
    </w:p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4" w:anchor="/document/70552648/entry/0" w:history="1">
        <w:r w:rsidRPr="00985932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Федеральный закон</w:t>
        </w:r>
      </w:hyperlink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28 декабря 2013 года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4257; 2017, N 47, ст. 6850; N 50, ст. 7563; 2018, N 7, ст. 975) следующие изменения:</w:t>
      </w:r>
    </w:p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5" w:anchor="/document/70552648/entry/7171" w:history="1">
        <w:r w:rsidRPr="00985932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пункт 7.1 части 1 статьи 7</w:t>
        </w:r>
      </w:hyperlink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слова "качества" дополнить словом "условий";</w:t>
      </w:r>
    </w:p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6" w:anchor="/document/70552648/entry/8241" w:history="1">
        <w:r w:rsidRPr="00985932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пункт 24.1 статьи 8</w:t>
        </w:r>
      </w:hyperlink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слова "качества" дополнить словом "условий";</w:t>
      </w:r>
    </w:p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7" w:anchor="/document/70552648/entry/132121" w:history="1">
        <w:r w:rsidRPr="00985932">
          <w:rPr>
            <w:rFonts w:ascii="Times New Roman" w:eastAsia="Times New Roman" w:hAnsi="Times New Roman" w:cs="Times New Roman"/>
            <w:color w:val="CC3333"/>
            <w:sz w:val="23"/>
            <w:lang w:eastAsia="ru-RU"/>
          </w:rPr>
          <w:t>пункт 12.1 части 2 статьи 13</w:t>
        </w:r>
      </w:hyperlink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слова "качества" дополнить словом "условий".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85932" w:rsidRPr="00985932" w:rsidTr="00985932">
        <w:tc>
          <w:tcPr>
            <w:tcW w:w="3300" w:type="pct"/>
            <w:shd w:val="clear" w:color="auto" w:fill="FFFFFF"/>
            <w:vAlign w:val="bottom"/>
            <w:hideMark/>
          </w:tcPr>
          <w:p w:rsidR="00985932" w:rsidRPr="00985932" w:rsidRDefault="00985932" w:rsidP="0098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85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85932" w:rsidRPr="00985932" w:rsidRDefault="00985932" w:rsidP="009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859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 мая 2019 года</w:t>
      </w:r>
    </w:p>
    <w:p w:rsidR="00985932" w:rsidRPr="00985932" w:rsidRDefault="00985932" w:rsidP="009859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59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91-ФЗ</w:t>
      </w:r>
    </w:p>
    <w:p w:rsidR="00B32AC6" w:rsidRDefault="00B32AC6" w:rsidP="00985932">
      <w:pPr>
        <w:jc w:val="both"/>
      </w:pPr>
    </w:p>
    <w:sectPr w:rsidR="00B32AC6" w:rsidSect="00B3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32"/>
    <w:rsid w:val="00985932"/>
    <w:rsid w:val="00B3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8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8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85932"/>
  </w:style>
  <w:style w:type="character" w:styleId="a3">
    <w:name w:val="Hyperlink"/>
    <w:basedOn w:val="a0"/>
    <w:uiPriority w:val="99"/>
    <w:semiHidden/>
    <w:unhideWhenUsed/>
    <w:rsid w:val="00985932"/>
    <w:rPr>
      <w:color w:val="0000FF"/>
      <w:u w:val="single"/>
    </w:rPr>
  </w:style>
  <w:style w:type="paragraph" w:customStyle="1" w:styleId="s16">
    <w:name w:val="s_16"/>
    <w:basedOn w:val="a"/>
    <w:rsid w:val="0098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8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1</cp:revision>
  <dcterms:created xsi:type="dcterms:W3CDTF">2021-05-26T07:09:00Z</dcterms:created>
  <dcterms:modified xsi:type="dcterms:W3CDTF">2021-05-26T07:11:00Z</dcterms:modified>
</cp:coreProperties>
</file>